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FCB3" w14:textId="77777777" w:rsidR="001665BB" w:rsidRDefault="001665BB" w:rsidP="006D057B">
      <w:pPr>
        <w:jc w:val="both"/>
        <w:rPr>
          <w:rFonts w:ascii="Marianne" w:hAnsi="Marianne" w:cs="Times New Roman"/>
          <w:b/>
          <w:bCs/>
          <w:sz w:val="32"/>
          <w:szCs w:val="32"/>
        </w:rPr>
      </w:pPr>
      <w:bookmarkStart w:id="0" w:name="_Toc191471003"/>
    </w:p>
    <w:p w14:paraId="4FBB7522" w14:textId="77777777" w:rsidR="00E7537B" w:rsidRPr="00C63C78" w:rsidRDefault="00E7537B" w:rsidP="006D057B">
      <w:pPr>
        <w:jc w:val="both"/>
        <w:rPr>
          <w:rFonts w:ascii="Marianne" w:hAnsi="Marianne" w:cs="Times New Roman"/>
          <w:b/>
          <w:bCs/>
          <w:sz w:val="32"/>
          <w:szCs w:val="32"/>
        </w:rPr>
      </w:pPr>
    </w:p>
    <w:p w14:paraId="6D4F22AD" w14:textId="77777777" w:rsidR="00526398" w:rsidRDefault="00526398" w:rsidP="00526398">
      <w:pPr>
        <w:jc w:val="center"/>
        <w:rPr>
          <w:rFonts w:ascii="Marianne" w:hAnsi="Marianne" w:cs="Times New Roman"/>
          <w:sz w:val="24"/>
          <w:szCs w:val="24"/>
        </w:rPr>
      </w:pPr>
    </w:p>
    <w:p w14:paraId="05F72063" w14:textId="4B8FF8F8" w:rsidR="00526398" w:rsidRPr="005B46C2" w:rsidRDefault="00526398" w:rsidP="00526398">
      <w:pPr>
        <w:jc w:val="center"/>
        <w:rPr>
          <w:rFonts w:ascii="Marianne" w:hAnsi="Marianne" w:cs="Times New Roman"/>
          <w:sz w:val="24"/>
          <w:szCs w:val="24"/>
        </w:rPr>
      </w:pPr>
      <w:r w:rsidRPr="005B46C2">
        <w:rPr>
          <w:rFonts w:ascii="Marianne" w:hAnsi="Marianne" w:cs="Times New Roman"/>
          <w:sz w:val="24"/>
          <w:szCs w:val="24"/>
        </w:rPr>
        <w:t>Marché public de Services</w:t>
      </w:r>
    </w:p>
    <w:p w14:paraId="74A23B0C" w14:textId="049CC5A4" w:rsidR="00526398" w:rsidRPr="004A757D" w:rsidRDefault="00526398" w:rsidP="00526398">
      <w:pPr>
        <w:jc w:val="center"/>
        <w:rPr>
          <w:rFonts w:ascii="Marianne" w:hAnsi="Marianne" w:cs="Times New Roman"/>
          <w:b/>
          <w:bCs/>
          <w:sz w:val="28"/>
          <w:szCs w:val="28"/>
          <w:u w:val="single"/>
        </w:rPr>
      </w:pPr>
      <w:r w:rsidRPr="004A757D">
        <w:rPr>
          <w:rFonts w:ascii="Marianne" w:hAnsi="Marianne" w:cs="Times New Roman"/>
          <w:b/>
          <w:bCs/>
          <w:sz w:val="28"/>
          <w:szCs w:val="28"/>
          <w:u w:val="single"/>
        </w:rPr>
        <w:t>Cahier des clauses administratives particulières (CC</w:t>
      </w:r>
      <w:r w:rsidR="00E7537B">
        <w:rPr>
          <w:rFonts w:ascii="Marianne" w:hAnsi="Marianne" w:cs="Times New Roman"/>
          <w:b/>
          <w:bCs/>
          <w:sz w:val="28"/>
          <w:szCs w:val="28"/>
          <w:u w:val="single"/>
        </w:rPr>
        <w:t>T</w:t>
      </w:r>
      <w:r w:rsidRPr="004A757D">
        <w:rPr>
          <w:rFonts w:ascii="Marianne" w:hAnsi="Marianne" w:cs="Times New Roman"/>
          <w:b/>
          <w:bCs/>
          <w:sz w:val="28"/>
          <w:szCs w:val="28"/>
          <w:u w:val="single"/>
        </w:rPr>
        <w:t>P)</w:t>
      </w:r>
    </w:p>
    <w:p w14:paraId="0EC02756" w14:textId="77777777" w:rsidR="00526398" w:rsidRPr="004A757D" w:rsidRDefault="00526398" w:rsidP="00526398">
      <w:pPr>
        <w:jc w:val="center"/>
        <w:rPr>
          <w:rFonts w:ascii="Marianne" w:hAnsi="Marianne" w:cs="Times New Roman"/>
          <w:b/>
          <w:bCs/>
          <w:sz w:val="28"/>
          <w:szCs w:val="28"/>
        </w:rPr>
      </w:pPr>
    </w:p>
    <w:p w14:paraId="7CB1B7F9" w14:textId="77777777" w:rsidR="00526398" w:rsidRDefault="00526398" w:rsidP="00526398">
      <w:pPr>
        <w:spacing w:line="360" w:lineRule="auto"/>
        <w:jc w:val="center"/>
        <w:rPr>
          <w:rFonts w:ascii="Marianne" w:hAnsi="Marianne" w:cs="Times New Roman"/>
          <w:b/>
          <w:bCs/>
          <w:sz w:val="28"/>
          <w:szCs w:val="28"/>
        </w:rPr>
      </w:pPr>
      <w:r w:rsidRPr="004A757D">
        <w:rPr>
          <w:rFonts w:ascii="Marianne" w:hAnsi="Marianne" w:cs="Times New Roman"/>
          <w:b/>
          <w:bCs/>
          <w:sz w:val="28"/>
          <w:szCs w:val="28"/>
        </w:rPr>
        <w:t xml:space="preserve">Accord-cadre à bons de commande pour l’achat de nuitées de mise à l’abri des publics précaires et vulnérables </w:t>
      </w:r>
      <w:r>
        <w:rPr>
          <w:rFonts w:ascii="Marianne" w:hAnsi="Marianne" w:cs="Times New Roman"/>
          <w:b/>
          <w:bCs/>
          <w:sz w:val="28"/>
          <w:szCs w:val="28"/>
        </w:rPr>
        <w:t>en Martinique</w:t>
      </w:r>
    </w:p>
    <w:p w14:paraId="7DFB6E9E" w14:textId="0A905ABF" w:rsidR="009D58C6" w:rsidRPr="00C63C78" w:rsidRDefault="00526398" w:rsidP="00E7537B">
      <w:pPr>
        <w:spacing w:line="360" w:lineRule="auto"/>
        <w:jc w:val="center"/>
        <w:rPr>
          <w:rFonts w:ascii="Marianne" w:hAnsi="Marianne" w:cs="Times New Roman"/>
          <w:b/>
          <w:bCs/>
          <w:sz w:val="28"/>
          <w:szCs w:val="28"/>
          <w:u w:val="single"/>
        </w:rPr>
      </w:pPr>
      <w:bookmarkStart w:id="1" w:name="_Hlk229997772"/>
      <w:r>
        <w:rPr>
          <w:rFonts w:ascii="Marianne" w:hAnsi="Marianne" w:cs="Times New Roman"/>
          <w:b/>
          <w:bCs/>
          <w:sz w:val="28"/>
          <w:szCs w:val="28"/>
        </w:rPr>
        <w:t>N° 2026_03_05_NUITÉ</w:t>
      </w:r>
      <w:r w:rsidR="009C4323">
        <w:rPr>
          <w:rFonts w:ascii="Marianne" w:hAnsi="Marianne" w:cs="Times New Roman"/>
          <w:b/>
          <w:bCs/>
          <w:sz w:val="28"/>
          <w:szCs w:val="28"/>
        </w:rPr>
        <w:t>E</w:t>
      </w:r>
      <w:r>
        <w:rPr>
          <w:rFonts w:ascii="Marianne" w:hAnsi="Marianne" w:cs="Times New Roman"/>
          <w:b/>
          <w:bCs/>
          <w:sz w:val="28"/>
          <w:szCs w:val="28"/>
        </w:rPr>
        <w:t>S_DEETS</w:t>
      </w:r>
      <w:bookmarkEnd w:id="1"/>
    </w:p>
    <w:p w14:paraId="31CFB07D" w14:textId="77777777" w:rsidR="009D58C6" w:rsidRPr="00C63C78" w:rsidRDefault="009D58C6" w:rsidP="000F66C4">
      <w:pPr>
        <w:jc w:val="center"/>
        <w:rPr>
          <w:rFonts w:ascii="Marianne" w:hAnsi="Marianne" w:cs="Times New Roman"/>
          <w:b/>
          <w:bCs/>
          <w:sz w:val="28"/>
          <w:szCs w:val="28"/>
        </w:rPr>
      </w:pPr>
    </w:p>
    <w:p w14:paraId="4C82B236" w14:textId="4CFBA8DE" w:rsidR="009D58C6" w:rsidRPr="00C63C78" w:rsidRDefault="009D58C6" w:rsidP="006D057B">
      <w:pPr>
        <w:jc w:val="both"/>
        <w:rPr>
          <w:rFonts w:ascii="Marianne" w:hAnsi="Marianne"/>
          <w:sz w:val="36"/>
          <w:szCs w:val="36"/>
        </w:rPr>
      </w:pPr>
    </w:p>
    <w:p w14:paraId="6D8A3206" w14:textId="69AE072A" w:rsidR="009D58C6" w:rsidRPr="00C63C78" w:rsidRDefault="009D58C6" w:rsidP="006D057B">
      <w:pPr>
        <w:jc w:val="both"/>
        <w:rPr>
          <w:rFonts w:ascii="Marianne" w:hAnsi="Marianne"/>
          <w:sz w:val="36"/>
          <w:szCs w:val="36"/>
        </w:rPr>
      </w:pPr>
    </w:p>
    <w:p w14:paraId="5455C12E" w14:textId="78E0E344" w:rsidR="009D58C6" w:rsidRPr="00C63C78" w:rsidRDefault="009D58C6" w:rsidP="006D057B">
      <w:pPr>
        <w:jc w:val="both"/>
        <w:rPr>
          <w:rFonts w:ascii="Marianne" w:hAnsi="Marianne"/>
          <w:sz w:val="36"/>
          <w:szCs w:val="36"/>
        </w:rPr>
      </w:pPr>
    </w:p>
    <w:p w14:paraId="667B9492" w14:textId="2DFFA265" w:rsidR="009D58C6" w:rsidRPr="00C63C78" w:rsidRDefault="009D58C6" w:rsidP="006D057B">
      <w:pPr>
        <w:jc w:val="both"/>
        <w:rPr>
          <w:rFonts w:ascii="Marianne" w:hAnsi="Marianne"/>
          <w:sz w:val="36"/>
          <w:szCs w:val="36"/>
        </w:rPr>
      </w:pPr>
    </w:p>
    <w:p w14:paraId="4305D21C" w14:textId="515A58B5" w:rsidR="009D58C6" w:rsidRPr="00C63C78" w:rsidRDefault="009D58C6" w:rsidP="006D057B">
      <w:pPr>
        <w:jc w:val="both"/>
        <w:rPr>
          <w:rFonts w:ascii="Marianne" w:hAnsi="Marianne"/>
          <w:sz w:val="36"/>
          <w:szCs w:val="36"/>
        </w:rPr>
      </w:pPr>
    </w:p>
    <w:p w14:paraId="1209FE1C" w14:textId="2466304C" w:rsidR="009D58C6" w:rsidRPr="00C63C78" w:rsidRDefault="009D58C6" w:rsidP="006D057B">
      <w:pPr>
        <w:jc w:val="both"/>
        <w:rPr>
          <w:rFonts w:ascii="Marianne" w:hAnsi="Marianne"/>
          <w:sz w:val="36"/>
          <w:szCs w:val="36"/>
        </w:rPr>
      </w:pPr>
    </w:p>
    <w:p w14:paraId="7F5788F4" w14:textId="5C2E056E" w:rsidR="009D58C6" w:rsidRPr="00C63C78" w:rsidRDefault="009D58C6" w:rsidP="006D057B">
      <w:pPr>
        <w:jc w:val="both"/>
        <w:rPr>
          <w:rFonts w:ascii="Marianne" w:hAnsi="Marianne"/>
          <w:sz w:val="36"/>
          <w:szCs w:val="36"/>
        </w:rPr>
      </w:pPr>
    </w:p>
    <w:p w14:paraId="6C93327D" w14:textId="601E3D90" w:rsidR="009D58C6" w:rsidRPr="00C63C78" w:rsidRDefault="009D58C6" w:rsidP="006D057B">
      <w:pPr>
        <w:jc w:val="both"/>
        <w:rPr>
          <w:rFonts w:ascii="Marianne" w:hAnsi="Marianne"/>
          <w:sz w:val="36"/>
          <w:szCs w:val="36"/>
        </w:rPr>
      </w:pPr>
    </w:p>
    <w:p w14:paraId="032C94C2" w14:textId="605388FA" w:rsidR="001665BB" w:rsidRPr="00C63C78" w:rsidRDefault="001665BB" w:rsidP="006D057B">
      <w:pPr>
        <w:jc w:val="both"/>
        <w:rPr>
          <w:rFonts w:ascii="Marianne" w:hAnsi="Marianne"/>
          <w:sz w:val="36"/>
          <w:szCs w:val="36"/>
        </w:rPr>
      </w:pPr>
    </w:p>
    <w:p w14:paraId="5FDEE3EC" w14:textId="04DAC4FB" w:rsidR="009D58C6" w:rsidRPr="00C63C78" w:rsidRDefault="009D58C6" w:rsidP="006D057B">
      <w:pPr>
        <w:jc w:val="both"/>
        <w:rPr>
          <w:rFonts w:ascii="Marianne" w:hAnsi="Marianne"/>
        </w:rPr>
      </w:pPr>
    </w:p>
    <w:p w14:paraId="5ABEF865" w14:textId="77777777" w:rsidR="00DB0287" w:rsidRPr="00C63C78" w:rsidRDefault="00DB0287" w:rsidP="006D057B">
      <w:pPr>
        <w:pStyle w:val="Titre2"/>
        <w:jc w:val="both"/>
        <w:rPr>
          <w:sz w:val="20"/>
          <w:szCs w:val="20"/>
        </w:rPr>
      </w:pPr>
    </w:p>
    <w:p w14:paraId="782F19E5" w14:textId="77777777" w:rsidR="00DB0287" w:rsidRPr="00C63C78" w:rsidRDefault="00DB0287" w:rsidP="006D057B">
      <w:pPr>
        <w:jc w:val="both"/>
        <w:rPr>
          <w:rFonts w:ascii="Marianne" w:hAnsi="Marianne" w:cs="Times New Roman"/>
          <w:b/>
          <w:bCs/>
          <w:i/>
          <w:iCs/>
          <w:highlight w:val="yellow"/>
        </w:rPr>
      </w:pPr>
    </w:p>
    <w:p w14:paraId="42016E69" w14:textId="77777777" w:rsidR="00DB0287" w:rsidRPr="00C83ECA" w:rsidRDefault="00DB0287" w:rsidP="006D057B">
      <w:pPr>
        <w:jc w:val="both"/>
        <w:rPr>
          <w:rFonts w:ascii="Marianne" w:hAnsi="Marianne" w:cs="Times New Roman"/>
          <w:b/>
          <w:bCs/>
          <w:i/>
          <w:iCs/>
        </w:rPr>
      </w:pPr>
    </w:p>
    <w:sdt>
      <w:sdtPr>
        <w:rPr>
          <w:rFonts w:ascii="Marianne" w:eastAsiaTheme="minorHAnsi" w:hAnsi="Marianne" w:cstheme="minorBidi"/>
          <w:color w:val="auto"/>
          <w:sz w:val="22"/>
          <w:szCs w:val="22"/>
          <w:lang w:eastAsia="en-US"/>
        </w:rPr>
        <w:id w:val="342298319"/>
        <w:docPartObj>
          <w:docPartGallery w:val="Table of Contents"/>
          <w:docPartUnique/>
        </w:docPartObj>
      </w:sdtPr>
      <w:sdtEndPr>
        <w:rPr>
          <w:b/>
          <w:bCs/>
        </w:rPr>
      </w:sdtEndPr>
      <w:sdtContent>
        <w:p w14:paraId="4BF594AD" w14:textId="77777777" w:rsidR="00DB0287" w:rsidRPr="00293FC3" w:rsidRDefault="00DB0287" w:rsidP="006D057B">
          <w:pPr>
            <w:pStyle w:val="En-ttedetabledesmatires"/>
            <w:jc w:val="both"/>
            <w:rPr>
              <w:rFonts w:ascii="Marianne" w:hAnsi="Marianne"/>
              <w:sz w:val="22"/>
              <w:szCs w:val="22"/>
            </w:rPr>
          </w:pPr>
          <w:r w:rsidRPr="00293FC3">
            <w:rPr>
              <w:rFonts w:ascii="Marianne" w:hAnsi="Marianne"/>
              <w:sz w:val="22"/>
              <w:szCs w:val="22"/>
            </w:rPr>
            <w:t>Table des matières</w:t>
          </w:r>
        </w:p>
        <w:p w14:paraId="56B294CB" w14:textId="328C6590" w:rsidR="000F7E83" w:rsidRDefault="00DB0287">
          <w:pPr>
            <w:pStyle w:val="TM2"/>
            <w:tabs>
              <w:tab w:val="right" w:leader="dot" w:pos="9062"/>
            </w:tabs>
            <w:rPr>
              <w:rFonts w:eastAsiaTheme="minorEastAsia"/>
              <w:noProof/>
              <w:kern w:val="2"/>
              <w:sz w:val="24"/>
              <w:szCs w:val="24"/>
              <w:lang w:eastAsia="fr-FR"/>
              <w14:ligatures w14:val="standardContextual"/>
            </w:rPr>
          </w:pPr>
          <w:r w:rsidRPr="00293FC3">
            <w:rPr>
              <w:rFonts w:ascii="Marianne" w:hAnsi="Marianne"/>
            </w:rPr>
            <w:fldChar w:fldCharType="begin"/>
          </w:r>
          <w:r w:rsidRPr="00293FC3">
            <w:rPr>
              <w:rFonts w:ascii="Marianne" w:hAnsi="Marianne"/>
            </w:rPr>
            <w:instrText xml:space="preserve"> TOC \o "1-3" \h \z \u </w:instrText>
          </w:r>
          <w:r w:rsidRPr="00293FC3">
            <w:rPr>
              <w:rFonts w:ascii="Marianne" w:hAnsi="Marianne"/>
            </w:rPr>
            <w:fldChar w:fldCharType="separate"/>
          </w:r>
          <w:hyperlink w:anchor="_Toc231226433" w:history="1">
            <w:r w:rsidR="000F7E83" w:rsidRPr="003E2F37">
              <w:rPr>
                <w:rStyle w:val="Lienhypertexte"/>
                <w:noProof/>
              </w:rPr>
              <w:t>Section 1. Contexte et dispositions générales du contrat</w:t>
            </w:r>
            <w:r w:rsidR="000F7E83">
              <w:rPr>
                <w:noProof/>
                <w:webHidden/>
              </w:rPr>
              <w:tab/>
            </w:r>
            <w:r w:rsidR="000F7E83">
              <w:rPr>
                <w:noProof/>
                <w:webHidden/>
              </w:rPr>
              <w:fldChar w:fldCharType="begin"/>
            </w:r>
            <w:r w:rsidR="000F7E83">
              <w:rPr>
                <w:noProof/>
                <w:webHidden/>
              </w:rPr>
              <w:instrText xml:space="preserve"> PAGEREF _Toc231226433 \h </w:instrText>
            </w:r>
            <w:r w:rsidR="000F7E83">
              <w:rPr>
                <w:noProof/>
                <w:webHidden/>
              </w:rPr>
            </w:r>
            <w:r w:rsidR="000F7E83">
              <w:rPr>
                <w:noProof/>
                <w:webHidden/>
              </w:rPr>
              <w:fldChar w:fldCharType="separate"/>
            </w:r>
            <w:r w:rsidR="000F7E83">
              <w:rPr>
                <w:noProof/>
                <w:webHidden/>
              </w:rPr>
              <w:t>3</w:t>
            </w:r>
            <w:r w:rsidR="000F7E83">
              <w:rPr>
                <w:noProof/>
                <w:webHidden/>
              </w:rPr>
              <w:fldChar w:fldCharType="end"/>
            </w:r>
          </w:hyperlink>
        </w:p>
        <w:p w14:paraId="1C03192C" w14:textId="0CD4E6EF" w:rsidR="000F7E83" w:rsidRDefault="000F7E83">
          <w:pPr>
            <w:pStyle w:val="TM3"/>
            <w:tabs>
              <w:tab w:val="left" w:pos="1200"/>
              <w:tab w:val="right" w:leader="dot" w:pos="9062"/>
            </w:tabs>
            <w:rPr>
              <w:rFonts w:eastAsiaTheme="minorEastAsia"/>
              <w:noProof/>
              <w:kern w:val="2"/>
              <w:sz w:val="24"/>
              <w:szCs w:val="24"/>
              <w:lang w:eastAsia="fr-FR"/>
              <w14:ligatures w14:val="standardContextual"/>
            </w:rPr>
          </w:pPr>
          <w:hyperlink w:anchor="_Toc231226434" w:history="1">
            <w:r w:rsidRPr="003E2F37">
              <w:rPr>
                <w:rStyle w:val="Lienhypertexte"/>
                <w:noProof/>
              </w:rPr>
              <w:t>1.1</w:t>
            </w:r>
            <w:r>
              <w:rPr>
                <w:rFonts w:eastAsiaTheme="minorEastAsia"/>
                <w:noProof/>
                <w:kern w:val="2"/>
                <w:sz w:val="24"/>
                <w:szCs w:val="24"/>
                <w:lang w:eastAsia="fr-FR"/>
                <w14:ligatures w14:val="standardContextual"/>
              </w:rPr>
              <w:t xml:space="preserve"> </w:t>
            </w:r>
            <w:r w:rsidRPr="003E2F37">
              <w:rPr>
                <w:rStyle w:val="Lienhypertexte"/>
                <w:noProof/>
              </w:rPr>
              <w:t>Contexte</w:t>
            </w:r>
            <w:r>
              <w:rPr>
                <w:noProof/>
                <w:webHidden/>
              </w:rPr>
              <w:tab/>
            </w:r>
            <w:r>
              <w:rPr>
                <w:noProof/>
                <w:webHidden/>
              </w:rPr>
              <w:fldChar w:fldCharType="begin"/>
            </w:r>
            <w:r>
              <w:rPr>
                <w:noProof/>
                <w:webHidden/>
              </w:rPr>
              <w:instrText xml:space="preserve"> PAGEREF _Toc231226434 \h </w:instrText>
            </w:r>
            <w:r>
              <w:rPr>
                <w:noProof/>
                <w:webHidden/>
              </w:rPr>
            </w:r>
            <w:r>
              <w:rPr>
                <w:noProof/>
                <w:webHidden/>
              </w:rPr>
              <w:fldChar w:fldCharType="separate"/>
            </w:r>
            <w:r>
              <w:rPr>
                <w:noProof/>
                <w:webHidden/>
              </w:rPr>
              <w:t>3</w:t>
            </w:r>
            <w:r>
              <w:rPr>
                <w:noProof/>
                <w:webHidden/>
              </w:rPr>
              <w:fldChar w:fldCharType="end"/>
            </w:r>
          </w:hyperlink>
        </w:p>
        <w:p w14:paraId="3DE97644" w14:textId="65B519DE" w:rsidR="000F7E83" w:rsidRDefault="000F7E83">
          <w:pPr>
            <w:pStyle w:val="TM3"/>
            <w:tabs>
              <w:tab w:val="right" w:leader="dot" w:pos="9062"/>
            </w:tabs>
            <w:rPr>
              <w:rFonts w:eastAsiaTheme="minorEastAsia"/>
              <w:noProof/>
              <w:kern w:val="2"/>
              <w:sz w:val="24"/>
              <w:szCs w:val="24"/>
              <w:lang w:eastAsia="fr-FR"/>
              <w14:ligatures w14:val="standardContextual"/>
            </w:rPr>
          </w:pPr>
          <w:hyperlink w:anchor="_Toc231226435" w:history="1">
            <w:r w:rsidRPr="003E2F37">
              <w:rPr>
                <w:rStyle w:val="Lienhypertexte"/>
                <w:noProof/>
              </w:rPr>
              <w:t>1.2. Objet du marché</w:t>
            </w:r>
            <w:r>
              <w:rPr>
                <w:noProof/>
                <w:webHidden/>
              </w:rPr>
              <w:tab/>
            </w:r>
            <w:r>
              <w:rPr>
                <w:noProof/>
                <w:webHidden/>
              </w:rPr>
              <w:fldChar w:fldCharType="begin"/>
            </w:r>
            <w:r>
              <w:rPr>
                <w:noProof/>
                <w:webHidden/>
              </w:rPr>
              <w:instrText xml:space="preserve"> PAGEREF _Toc231226435 \h </w:instrText>
            </w:r>
            <w:r>
              <w:rPr>
                <w:noProof/>
                <w:webHidden/>
              </w:rPr>
            </w:r>
            <w:r>
              <w:rPr>
                <w:noProof/>
                <w:webHidden/>
              </w:rPr>
              <w:fldChar w:fldCharType="separate"/>
            </w:r>
            <w:r>
              <w:rPr>
                <w:noProof/>
                <w:webHidden/>
              </w:rPr>
              <w:t>4</w:t>
            </w:r>
            <w:r>
              <w:rPr>
                <w:noProof/>
                <w:webHidden/>
              </w:rPr>
              <w:fldChar w:fldCharType="end"/>
            </w:r>
          </w:hyperlink>
        </w:p>
        <w:p w14:paraId="406ADAE8" w14:textId="0B10BC08" w:rsidR="000F7E83" w:rsidRDefault="000F7E83">
          <w:pPr>
            <w:pStyle w:val="TM2"/>
            <w:tabs>
              <w:tab w:val="right" w:leader="dot" w:pos="9062"/>
            </w:tabs>
            <w:rPr>
              <w:rFonts w:eastAsiaTheme="minorEastAsia"/>
              <w:noProof/>
              <w:kern w:val="2"/>
              <w:sz w:val="24"/>
              <w:szCs w:val="24"/>
              <w:lang w:eastAsia="fr-FR"/>
              <w14:ligatures w14:val="standardContextual"/>
            </w:rPr>
          </w:pPr>
          <w:hyperlink w:anchor="_Toc231226436" w:history="1">
            <w:r w:rsidRPr="003E2F37">
              <w:rPr>
                <w:rStyle w:val="Lienhypertexte"/>
                <w:noProof/>
              </w:rPr>
              <w:t>Section 2. Prestations d’hébergement attendues</w:t>
            </w:r>
            <w:r>
              <w:rPr>
                <w:noProof/>
                <w:webHidden/>
              </w:rPr>
              <w:tab/>
            </w:r>
            <w:r>
              <w:rPr>
                <w:noProof/>
                <w:webHidden/>
              </w:rPr>
              <w:fldChar w:fldCharType="begin"/>
            </w:r>
            <w:r>
              <w:rPr>
                <w:noProof/>
                <w:webHidden/>
              </w:rPr>
              <w:instrText xml:space="preserve"> PAGEREF _Toc231226436 \h </w:instrText>
            </w:r>
            <w:r>
              <w:rPr>
                <w:noProof/>
                <w:webHidden/>
              </w:rPr>
            </w:r>
            <w:r>
              <w:rPr>
                <w:noProof/>
                <w:webHidden/>
              </w:rPr>
              <w:fldChar w:fldCharType="separate"/>
            </w:r>
            <w:r>
              <w:rPr>
                <w:noProof/>
                <w:webHidden/>
              </w:rPr>
              <w:t>4</w:t>
            </w:r>
            <w:r>
              <w:rPr>
                <w:noProof/>
                <w:webHidden/>
              </w:rPr>
              <w:fldChar w:fldCharType="end"/>
            </w:r>
          </w:hyperlink>
        </w:p>
        <w:p w14:paraId="5E5CC5B4" w14:textId="4E472AC1" w:rsidR="000F7E83" w:rsidRDefault="000F7E83">
          <w:pPr>
            <w:pStyle w:val="TM3"/>
            <w:tabs>
              <w:tab w:val="right" w:leader="dot" w:pos="9062"/>
            </w:tabs>
            <w:rPr>
              <w:rFonts w:eastAsiaTheme="minorEastAsia"/>
              <w:noProof/>
              <w:kern w:val="2"/>
              <w:sz w:val="24"/>
              <w:szCs w:val="24"/>
              <w:lang w:eastAsia="fr-FR"/>
              <w14:ligatures w14:val="standardContextual"/>
            </w:rPr>
          </w:pPr>
          <w:hyperlink w:anchor="_Toc231226437" w:history="1">
            <w:r w:rsidRPr="003E2F37">
              <w:rPr>
                <w:rStyle w:val="Lienhypertexte"/>
                <w:noProof/>
              </w:rPr>
              <w:t>2.1 Attendus minimums</w:t>
            </w:r>
            <w:r>
              <w:rPr>
                <w:noProof/>
                <w:webHidden/>
              </w:rPr>
              <w:tab/>
            </w:r>
            <w:r>
              <w:rPr>
                <w:noProof/>
                <w:webHidden/>
              </w:rPr>
              <w:fldChar w:fldCharType="begin"/>
            </w:r>
            <w:r>
              <w:rPr>
                <w:noProof/>
                <w:webHidden/>
              </w:rPr>
              <w:instrText xml:space="preserve"> PAGEREF _Toc231226437 \h </w:instrText>
            </w:r>
            <w:r>
              <w:rPr>
                <w:noProof/>
                <w:webHidden/>
              </w:rPr>
            </w:r>
            <w:r>
              <w:rPr>
                <w:noProof/>
                <w:webHidden/>
              </w:rPr>
              <w:fldChar w:fldCharType="separate"/>
            </w:r>
            <w:r>
              <w:rPr>
                <w:noProof/>
                <w:webHidden/>
              </w:rPr>
              <w:t>4</w:t>
            </w:r>
            <w:r>
              <w:rPr>
                <w:noProof/>
                <w:webHidden/>
              </w:rPr>
              <w:fldChar w:fldCharType="end"/>
            </w:r>
          </w:hyperlink>
        </w:p>
        <w:p w14:paraId="281978E9" w14:textId="4F53A4ED" w:rsidR="000F7E83" w:rsidRDefault="000F7E83">
          <w:pPr>
            <w:pStyle w:val="TM3"/>
            <w:tabs>
              <w:tab w:val="left" w:pos="1200"/>
              <w:tab w:val="right" w:leader="dot" w:pos="9062"/>
            </w:tabs>
            <w:rPr>
              <w:rFonts w:eastAsiaTheme="minorEastAsia"/>
              <w:noProof/>
              <w:kern w:val="2"/>
              <w:sz w:val="24"/>
              <w:szCs w:val="24"/>
              <w:lang w:eastAsia="fr-FR"/>
              <w14:ligatures w14:val="standardContextual"/>
            </w:rPr>
          </w:pPr>
          <w:hyperlink w:anchor="_Toc231226438" w:history="1">
            <w:r w:rsidRPr="003E2F37">
              <w:rPr>
                <w:rStyle w:val="Lienhypertexte"/>
                <w:noProof/>
              </w:rPr>
              <w:t>2.2</w:t>
            </w:r>
            <w:r>
              <w:rPr>
                <w:rFonts w:eastAsiaTheme="minorEastAsia"/>
                <w:noProof/>
                <w:kern w:val="2"/>
                <w:sz w:val="24"/>
                <w:szCs w:val="24"/>
                <w:lang w:eastAsia="fr-FR"/>
                <w14:ligatures w14:val="standardContextual"/>
              </w:rPr>
              <w:t xml:space="preserve"> </w:t>
            </w:r>
            <w:r w:rsidRPr="003E2F37">
              <w:rPr>
                <w:rStyle w:val="Lienhypertexte"/>
                <w:noProof/>
              </w:rPr>
              <w:t>Prestations complémentaires améliorant les conditions d’accueil</w:t>
            </w:r>
            <w:r>
              <w:rPr>
                <w:noProof/>
                <w:webHidden/>
              </w:rPr>
              <w:tab/>
            </w:r>
            <w:r>
              <w:rPr>
                <w:noProof/>
                <w:webHidden/>
              </w:rPr>
              <w:fldChar w:fldCharType="begin"/>
            </w:r>
            <w:r>
              <w:rPr>
                <w:noProof/>
                <w:webHidden/>
              </w:rPr>
              <w:instrText xml:space="preserve"> PAGEREF _Toc231226438 \h </w:instrText>
            </w:r>
            <w:r>
              <w:rPr>
                <w:noProof/>
                <w:webHidden/>
              </w:rPr>
            </w:r>
            <w:r>
              <w:rPr>
                <w:noProof/>
                <w:webHidden/>
              </w:rPr>
              <w:fldChar w:fldCharType="separate"/>
            </w:r>
            <w:r>
              <w:rPr>
                <w:noProof/>
                <w:webHidden/>
              </w:rPr>
              <w:t>8</w:t>
            </w:r>
            <w:r>
              <w:rPr>
                <w:noProof/>
                <w:webHidden/>
              </w:rPr>
              <w:fldChar w:fldCharType="end"/>
            </w:r>
          </w:hyperlink>
        </w:p>
        <w:p w14:paraId="74405969" w14:textId="12019D5C" w:rsidR="000F7E83" w:rsidRDefault="000F7E83">
          <w:pPr>
            <w:pStyle w:val="TM3"/>
            <w:tabs>
              <w:tab w:val="right" w:leader="dot" w:pos="9062"/>
            </w:tabs>
            <w:rPr>
              <w:rFonts w:eastAsiaTheme="minorEastAsia"/>
              <w:noProof/>
              <w:kern w:val="2"/>
              <w:sz w:val="24"/>
              <w:szCs w:val="24"/>
              <w:lang w:eastAsia="fr-FR"/>
              <w14:ligatures w14:val="standardContextual"/>
            </w:rPr>
          </w:pPr>
          <w:hyperlink w:anchor="_Toc231226439" w:history="1">
            <w:r w:rsidRPr="003E2F37">
              <w:rPr>
                <w:rStyle w:val="Lienhypertexte"/>
                <w:noProof/>
              </w:rPr>
              <w:t>2. 3 Accueil des partenaires et accompagnement</w:t>
            </w:r>
            <w:r>
              <w:rPr>
                <w:noProof/>
                <w:webHidden/>
              </w:rPr>
              <w:tab/>
            </w:r>
            <w:r>
              <w:rPr>
                <w:noProof/>
                <w:webHidden/>
              </w:rPr>
              <w:fldChar w:fldCharType="begin"/>
            </w:r>
            <w:r>
              <w:rPr>
                <w:noProof/>
                <w:webHidden/>
              </w:rPr>
              <w:instrText xml:space="preserve"> PAGEREF _Toc231226439 \h </w:instrText>
            </w:r>
            <w:r>
              <w:rPr>
                <w:noProof/>
                <w:webHidden/>
              </w:rPr>
            </w:r>
            <w:r>
              <w:rPr>
                <w:noProof/>
                <w:webHidden/>
              </w:rPr>
              <w:fldChar w:fldCharType="separate"/>
            </w:r>
            <w:r>
              <w:rPr>
                <w:noProof/>
                <w:webHidden/>
              </w:rPr>
              <w:t>10</w:t>
            </w:r>
            <w:r>
              <w:rPr>
                <w:noProof/>
                <w:webHidden/>
              </w:rPr>
              <w:fldChar w:fldCharType="end"/>
            </w:r>
          </w:hyperlink>
        </w:p>
        <w:p w14:paraId="63B2F805" w14:textId="5B914123" w:rsidR="000F7E83" w:rsidRDefault="000F7E83">
          <w:pPr>
            <w:pStyle w:val="TM2"/>
            <w:tabs>
              <w:tab w:val="right" w:leader="dot" w:pos="9062"/>
            </w:tabs>
            <w:rPr>
              <w:rFonts w:eastAsiaTheme="minorEastAsia"/>
              <w:noProof/>
              <w:kern w:val="2"/>
              <w:sz w:val="24"/>
              <w:szCs w:val="24"/>
              <w:lang w:eastAsia="fr-FR"/>
              <w14:ligatures w14:val="standardContextual"/>
            </w:rPr>
          </w:pPr>
          <w:hyperlink w:anchor="_Toc231226440" w:history="1">
            <w:r w:rsidRPr="003E2F37">
              <w:rPr>
                <w:rStyle w:val="Lienhypertexte"/>
                <w:noProof/>
              </w:rPr>
              <w:t>Section 3. Clauses environnementales</w:t>
            </w:r>
            <w:r>
              <w:rPr>
                <w:noProof/>
                <w:webHidden/>
              </w:rPr>
              <w:tab/>
            </w:r>
            <w:r>
              <w:rPr>
                <w:noProof/>
                <w:webHidden/>
              </w:rPr>
              <w:fldChar w:fldCharType="begin"/>
            </w:r>
            <w:r>
              <w:rPr>
                <w:noProof/>
                <w:webHidden/>
              </w:rPr>
              <w:instrText xml:space="preserve"> PAGEREF _Toc231226440 \h </w:instrText>
            </w:r>
            <w:r>
              <w:rPr>
                <w:noProof/>
                <w:webHidden/>
              </w:rPr>
            </w:r>
            <w:r>
              <w:rPr>
                <w:noProof/>
                <w:webHidden/>
              </w:rPr>
              <w:fldChar w:fldCharType="separate"/>
            </w:r>
            <w:r>
              <w:rPr>
                <w:noProof/>
                <w:webHidden/>
              </w:rPr>
              <w:t>10</w:t>
            </w:r>
            <w:r>
              <w:rPr>
                <w:noProof/>
                <w:webHidden/>
              </w:rPr>
              <w:fldChar w:fldCharType="end"/>
            </w:r>
          </w:hyperlink>
        </w:p>
        <w:p w14:paraId="63E1C0CA" w14:textId="4228506E" w:rsidR="000F7E83" w:rsidRDefault="000F7E83">
          <w:pPr>
            <w:pStyle w:val="TM3"/>
            <w:tabs>
              <w:tab w:val="right" w:leader="dot" w:pos="9062"/>
            </w:tabs>
            <w:rPr>
              <w:rFonts w:eastAsiaTheme="minorEastAsia"/>
              <w:noProof/>
              <w:kern w:val="2"/>
              <w:sz w:val="24"/>
              <w:szCs w:val="24"/>
              <w:lang w:eastAsia="fr-FR"/>
              <w14:ligatures w14:val="standardContextual"/>
            </w:rPr>
          </w:pPr>
          <w:hyperlink w:anchor="_Toc231226441" w:history="1">
            <w:r w:rsidRPr="003E2F37">
              <w:rPr>
                <w:rStyle w:val="Lienhypertexte"/>
                <w:noProof/>
              </w:rPr>
              <w:t>3.1 Clause de protection de l’environnement, sécurité et santé</w:t>
            </w:r>
            <w:r>
              <w:rPr>
                <w:noProof/>
                <w:webHidden/>
              </w:rPr>
              <w:tab/>
            </w:r>
            <w:r>
              <w:rPr>
                <w:noProof/>
                <w:webHidden/>
              </w:rPr>
              <w:fldChar w:fldCharType="begin"/>
            </w:r>
            <w:r>
              <w:rPr>
                <w:noProof/>
                <w:webHidden/>
              </w:rPr>
              <w:instrText xml:space="preserve"> PAGEREF _Toc231226441 \h </w:instrText>
            </w:r>
            <w:r>
              <w:rPr>
                <w:noProof/>
                <w:webHidden/>
              </w:rPr>
            </w:r>
            <w:r>
              <w:rPr>
                <w:noProof/>
                <w:webHidden/>
              </w:rPr>
              <w:fldChar w:fldCharType="separate"/>
            </w:r>
            <w:r>
              <w:rPr>
                <w:noProof/>
                <w:webHidden/>
              </w:rPr>
              <w:t>10</w:t>
            </w:r>
            <w:r>
              <w:rPr>
                <w:noProof/>
                <w:webHidden/>
              </w:rPr>
              <w:fldChar w:fldCharType="end"/>
            </w:r>
          </w:hyperlink>
        </w:p>
        <w:p w14:paraId="66ADF194" w14:textId="332B4687" w:rsidR="000F7E83" w:rsidRDefault="000F7E83">
          <w:pPr>
            <w:pStyle w:val="TM3"/>
            <w:tabs>
              <w:tab w:val="right" w:leader="dot" w:pos="9062"/>
            </w:tabs>
            <w:rPr>
              <w:rFonts w:eastAsiaTheme="minorEastAsia"/>
              <w:noProof/>
              <w:kern w:val="2"/>
              <w:sz w:val="24"/>
              <w:szCs w:val="24"/>
              <w:lang w:eastAsia="fr-FR"/>
              <w14:ligatures w14:val="standardContextual"/>
            </w:rPr>
          </w:pPr>
          <w:hyperlink w:anchor="_Toc231226442" w:history="1">
            <w:r w:rsidRPr="003E2F37">
              <w:rPr>
                <w:rStyle w:val="Lienhypertexte"/>
                <w:noProof/>
              </w:rPr>
              <w:t>3.2 Energie</w:t>
            </w:r>
            <w:r>
              <w:rPr>
                <w:noProof/>
                <w:webHidden/>
              </w:rPr>
              <w:tab/>
            </w:r>
            <w:r>
              <w:rPr>
                <w:noProof/>
                <w:webHidden/>
              </w:rPr>
              <w:fldChar w:fldCharType="begin"/>
            </w:r>
            <w:r>
              <w:rPr>
                <w:noProof/>
                <w:webHidden/>
              </w:rPr>
              <w:instrText xml:space="preserve"> PAGEREF _Toc231226442 \h </w:instrText>
            </w:r>
            <w:r>
              <w:rPr>
                <w:noProof/>
                <w:webHidden/>
              </w:rPr>
            </w:r>
            <w:r>
              <w:rPr>
                <w:noProof/>
                <w:webHidden/>
              </w:rPr>
              <w:fldChar w:fldCharType="separate"/>
            </w:r>
            <w:r>
              <w:rPr>
                <w:noProof/>
                <w:webHidden/>
              </w:rPr>
              <w:t>11</w:t>
            </w:r>
            <w:r>
              <w:rPr>
                <w:noProof/>
                <w:webHidden/>
              </w:rPr>
              <w:fldChar w:fldCharType="end"/>
            </w:r>
          </w:hyperlink>
        </w:p>
        <w:p w14:paraId="3A199FB2" w14:textId="359CCEC3" w:rsidR="000F7E83" w:rsidRDefault="000F7E83">
          <w:pPr>
            <w:pStyle w:val="TM3"/>
            <w:tabs>
              <w:tab w:val="right" w:leader="dot" w:pos="9062"/>
            </w:tabs>
            <w:rPr>
              <w:rFonts w:eastAsiaTheme="minorEastAsia"/>
              <w:noProof/>
              <w:kern w:val="2"/>
              <w:sz w:val="24"/>
              <w:szCs w:val="24"/>
              <w:lang w:eastAsia="fr-FR"/>
              <w14:ligatures w14:val="standardContextual"/>
            </w:rPr>
          </w:pPr>
          <w:hyperlink w:anchor="_Toc231226443" w:history="1">
            <w:r w:rsidRPr="003E2F37">
              <w:rPr>
                <w:rStyle w:val="Lienhypertexte"/>
                <w:noProof/>
              </w:rPr>
              <w:t>3.3 Suivi des actions</w:t>
            </w:r>
            <w:r>
              <w:rPr>
                <w:noProof/>
                <w:webHidden/>
              </w:rPr>
              <w:tab/>
            </w:r>
            <w:r>
              <w:rPr>
                <w:noProof/>
                <w:webHidden/>
              </w:rPr>
              <w:fldChar w:fldCharType="begin"/>
            </w:r>
            <w:r>
              <w:rPr>
                <w:noProof/>
                <w:webHidden/>
              </w:rPr>
              <w:instrText xml:space="preserve"> PAGEREF _Toc231226443 \h </w:instrText>
            </w:r>
            <w:r>
              <w:rPr>
                <w:noProof/>
                <w:webHidden/>
              </w:rPr>
            </w:r>
            <w:r>
              <w:rPr>
                <w:noProof/>
                <w:webHidden/>
              </w:rPr>
              <w:fldChar w:fldCharType="separate"/>
            </w:r>
            <w:r>
              <w:rPr>
                <w:noProof/>
                <w:webHidden/>
              </w:rPr>
              <w:t>11</w:t>
            </w:r>
            <w:r>
              <w:rPr>
                <w:noProof/>
                <w:webHidden/>
              </w:rPr>
              <w:fldChar w:fldCharType="end"/>
            </w:r>
          </w:hyperlink>
        </w:p>
        <w:p w14:paraId="40DE02C3" w14:textId="04103CD8" w:rsidR="00DB0287" w:rsidRPr="00293FC3" w:rsidRDefault="00DB0287" w:rsidP="006D057B">
          <w:pPr>
            <w:jc w:val="both"/>
            <w:rPr>
              <w:rFonts w:ascii="Marianne" w:hAnsi="Marianne"/>
            </w:rPr>
          </w:pPr>
          <w:r w:rsidRPr="00293FC3">
            <w:rPr>
              <w:rFonts w:ascii="Marianne" w:hAnsi="Marianne"/>
              <w:b/>
              <w:bCs/>
            </w:rPr>
            <w:fldChar w:fldCharType="end"/>
          </w:r>
        </w:p>
      </w:sdtContent>
    </w:sdt>
    <w:p w14:paraId="61ED295E" w14:textId="201CB8D3" w:rsidR="00DB0287" w:rsidRPr="00293FC3" w:rsidRDefault="00DB0287" w:rsidP="006D057B">
      <w:pPr>
        <w:pStyle w:val="Titre2"/>
        <w:jc w:val="both"/>
        <w:rPr>
          <w:sz w:val="22"/>
          <w:szCs w:val="22"/>
        </w:rPr>
      </w:pPr>
      <w:r w:rsidRPr="00293FC3">
        <w:rPr>
          <w:rFonts w:cs="Times New Roman"/>
          <w:bCs/>
          <w:i/>
          <w:iCs/>
          <w:sz w:val="22"/>
          <w:szCs w:val="22"/>
        </w:rPr>
        <w:br w:type="page"/>
      </w:r>
    </w:p>
    <w:p w14:paraId="086517C1" w14:textId="77777777" w:rsidR="00DB0287" w:rsidRPr="00C63C78" w:rsidRDefault="00DB0287" w:rsidP="006D057B">
      <w:pPr>
        <w:pStyle w:val="Titre2"/>
        <w:jc w:val="both"/>
        <w:rPr>
          <w:sz w:val="20"/>
          <w:szCs w:val="20"/>
        </w:rPr>
      </w:pPr>
    </w:p>
    <w:p w14:paraId="08A68AFF" w14:textId="77777777" w:rsidR="00DB0287" w:rsidRPr="00C63C78" w:rsidRDefault="00DB0287" w:rsidP="006D057B">
      <w:pPr>
        <w:pStyle w:val="Titre2"/>
        <w:jc w:val="both"/>
        <w:rPr>
          <w:sz w:val="20"/>
          <w:szCs w:val="20"/>
        </w:rPr>
      </w:pPr>
    </w:p>
    <w:p w14:paraId="3F7B7848" w14:textId="3BCF53E7" w:rsidR="009D58C6" w:rsidRPr="00C63C78" w:rsidRDefault="009D58C6" w:rsidP="006D057B">
      <w:pPr>
        <w:pStyle w:val="Titre2"/>
        <w:jc w:val="both"/>
        <w:rPr>
          <w:sz w:val="20"/>
          <w:szCs w:val="20"/>
        </w:rPr>
      </w:pPr>
      <w:bookmarkStart w:id="2" w:name="_Toc231226433"/>
      <w:r w:rsidRPr="00C63C78">
        <w:rPr>
          <w:sz w:val="20"/>
          <w:szCs w:val="20"/>
        </w:rPr>
        <w:t>Section 1. Contexte et dispositions générale</w:t>
      </w:r>
      <w:r w:rsidR="00DB0287" w:rsidRPr="00C63C78">
        <w:rPr>
          <w:sz w:val="20"/>
          <w:szCs w:val="20"/>
        </w:rPr>
        <w:t>s</w:t>
      </w:r>
      <w:r w:rsidRPr="00C63C78">
        <w:rPr>
          <w:sz w:val="20"/>
          <w:szCs w:val="20"/>
        </w:rPr>
        <w:t xml:space="preserve"> du contrat</w:t>
      </w:r>
      <w:bookmarkEnd w:id="0"/>
      <w:bookmarkEnd w:id="2"/>
      <w:r w:rsidRPr="00C63C78">
        <w:rPr>
          <w:sz w:val="20"/>
          <w:szCs w:val="20"/>
        </w:rPr>
        <w:t xml:space="preserve"> </w:t>
      </w:r>
    </w:p>
    <w:p w14:paraId="7EC2358C" w14:textId="77777777" w:rsidR="009D58C6" w:rsidRPr="00C63C78" w:rsidRDefault="009D58C6" w:rsidP="006D057B">
      <w:pPr>
        <w:jc w:val="both"/>
        <w:rPr>
          <w:rFonts w:ascii="Marianne" w:hAnsi="Marianne"/>
          <w:sz w:val="20"/>
          <w:szCs w:val="20"/>
        </w:rPr>
      </w:pPr>
    </w:p>
    <w:p w14:paraId="7B8D426D" w14:textId="77777777" w:rsidR="009D58C6" w:rsidRPr="00C63C78" w:rsidRDefault="009D58C6" w:rsidP="006D057B">
      <w:pPr>
        <w:pStyle w:val="Titre3"/>
        <w:numPr>
          <w:ilvl w:val="1"/>
          <w:numId w:val="1"/>
        </w:numPr>
        <w:tabs>
          <w:tab w:val="num" w:pos="360"/>
        </w:tabs>
        <w:ind w:left="720" w:firstLine="0"/>
        <w:jc w:val="both"/>
        <w:rPr>
          <w:sz w:val="20"/>
          <w:szCs w:val="20"/>
        </w:rPr>
      </w:pPr>
      <w:bookmarkStart w:id="3" w:name="_Toc191471004"/>
      <w:bookmarkStart w:id="4" w:name="_Toc231226434"/>
      <w:r w:rsidRPr="00C63C78">
        <w:rPr>
          <w:sz w:val="20"/>
          <w:szCs w:val="20"/>
        </w:rPr>
        <w:t>Contexte</w:t>
      </w:r>
      <w:bookmarkEnd w:id="3"/>
      <w:bookmarkEnd w:id="4"/>
      <w:r w:rsidRPr="00C63C78">
        <w:rPr>
          <w:sz w:val="20"/>
          <w:szCs w:val="20"/>
        </w:rPr>
        <w:t xml:space="preserve"> </w:t>
      </w:r>
    </w:p>
    <w:p w14:paraId="5A61AE37" w14:textId="0C8AE92B" w:rsidR="009D58C6" w:rsidRPr="00C63C78" w:rsidRDefault="009D58C6" w:rsidP="006D057B">
      <w:pPr>
        <w:jc w:val="both"/>
        <w:rPr>
          <w:rFonts w:ascii="Marianne" w:hAnsi="Marianne"/>
          <w:sz w:val="20"/>
          <w:szCs w:val="20"/>
        </w:rPr>
      </w:pPr>
      <w:r w:rsidRPr="00C63C78">
        <w:rPr>
          <w:rFonts w:ascii="Marianne" w:hAnsi="Marianne"/>
          <w:sz w:val="20"/>
          <w:szCs w:val="20"/>
        </w:rPr>
        <w:t xml:space="preserve">La politique d’hébergement et d’accès au logement des personnes sans abri ou mal logées, soutenue par le programme 177 </w:t>
      </w:r>
      <w:r w:rsidRPr="00C63C78">
        <w:rPr>
          <w:rFonts w:ascii="Marianne" w:hAnsi="Marianne"/>
          <w:i/>
          <w:sz w:val="20"/>
          <w:szCs w:val="20"/>
        </w:rPr>
        <w:t xml:space="preserve">« Hébergement, parcours vers le logement et insertion des personnes vulnérables </w:t>
      </w:r>
      <w:r w:rsidRPr="00C63C78">
        <w:rPr>
          <w:rFonts w:ascii="Marianne" w:hAnsi="Marianne"/>
          <w:sz w:val="20"/>
          <w:szCs w:val="20"/>
        </w:rPr>
        <w:t xml:space="preserve">», vise à permettre l’accès au logement tout en garantissant une réponse aux situations d’urgence qui soit la plus adaptée aux besoins. Elle s’est historiquement structurée autour d’associations, implantées sur tout le territoire qui sont devenues les principaux opérateurs de l’Etat dans la gestion des </w:t>
      </w:r>
      <w:r w:rsidR="003E210A" w:rsidRPr="00C63C78">
        <w:rPr>
          <w:rFonts w:ascii="Marianne" w:hAnsi="Marianne"/>
          <w:sz w:val="20"/>
          <w:szCs w:val="20"/>
        </w:rPr>
        <w:t>structures</w:t>
      </w:r>
      <w:r w:rsidRPr="00C63C78">
        <w:rPr>
          <w:rFonts w:ascii="Marianne" w:hAnsi="Marianne"/>
          <w:sz w:val="20"/>
          <w:szCs w:val="20"/>
        </w:rPr>
        <w:t xml:space="preserve"> d’hébergement.</w:t>
      </w:r>
    </w:p>
    <w:p w14:paraId="4E0EA4E6" w14:textId="05F3DDF3" w:rsidR="004D6033" w:rsidRPr="004D6033" w:rsidRDefault="009D58C6" w:rsidP="006D057B">
      <w:pPr>
        <w:jc w:val="both"/>
        <w:rPr>
          <w:rFonts w:ascii="Marianne" w:hAnsi="Marianne"/>
          <w:b/>
          <w:sz w:val="20"/>
          <w:szCs w:val="20"/>
        </w:rPr>
      </w:pPr>
      <w:r w:rsidRPr="004D6033">
        <w:rPr>
          <w:rFonts w:ascii="Marianne" w:hAnsi="Marianne"/>
          <w:sz w:val="20"/>
          <w:szCs w:val="20"/>
        </w:rPr>
        <w:t xml:space="preserve">Cette politique s’inscrit dans un contexte où la demande de mise à l’abri exprimée demeure très élevée en raison de la persistance d’un </w:t>
      </w:r>
      <w:r w:rsidR="003E210A" w:rsidRPr="004D6033">
        <w:rPr>
          <w:rFonts w:ascii="Marianne" w:hAnsi="Marianne"/>
          <w:sz w:val="20"/>
          <w:szCs w:val="20"/>
        </w:rPr>
        <w:t xml:space="preserve">nombre élevé </w:t>
      </w:r>
      <w:r w:rsidRPr="004D6033">
        <w:rPr>
          <w:rFonts w:ascii="Marianne" w:hAnsi="Marianne"/>
          <w:sz w:val="20"/>
          <w:szCs w:val="20"/>
        </w:rPr>
        <w:t>de ménages en situation de précarité</w:t>
      </w:r>
      <w:r w:rsidR="003E210A" w:rsidRPr="004D6033">
        <w:rPr>
          <w:rFonts w:ascii="Marianne" w:hAnsi="Marianne"/>
          <w:sz w:val="20"/>
          <w:szCs w:val="20"/>
        </w:rPr>
        <w:t xml:space="preserve"> et des difficultés d’accès au logement</w:t>
      </w:r>
      <w:r w:rsidRPr="004D6033">
        <w:rPr>
          <w:rFonts w:ascii="Marianne" w:hAnsi="Marianne"/>
          <w:sz w:val="20"/>
          <w:szCs w:val="20"/>
        </w:rPr>
        <w:t>. Ainsi, en dix ans, le parc d’hébergement généraliste financé par l’Etat a plus que doublé</w:t>
      </w:r>
      <w:r w:rsidR="004D6033" w:rsidRPr="004D6033">
        <w:rPr>
          <w:rFonts w:ascii="Marianne" w:hAnsi="Marianne"/>
          <w:b/>
          <w:sz w:val="20"/>
          <w:szCs w:val="20"/>
        </w:rPr>
        <w:t xml:space="preserve">. </w:t>
      </w:r>
      <w:r w:rsidR="004D6033" w:rsidRPr="004D6033">
        <w:rPr>
          <w:rFonts w:ascii="Marianne" w:hAnsi="Marianne"/>
          <w:bCs/>
          <w:sz w:val="20"/>
          <w:szCs w:val="20"/>
        </w:rPr>
        <w:t>En 2024, plus de 200 000 personnes sont hébergés chaque soir dans l’hébergement généraliste.</w:t>
      </w:r>
      <w:r w:rsidR="004D6033" w:rsidRPr="004D6033">
        <w:rPr>
          <w:rFonts w:ascii="Marianne" w:hAnsi="Marianne"/>
          <w:b/>
          <w:sz w:val="20"/>
          <w:szCs w:val="20"/>
        </w:rPr>
        <w:t xml:space="preserve"> </w:t>
      </w:r>
    </w:p>
    <w:p w14:paraId="7D7D93E2" w14:textId="1E76E6EF" w:rsidR="009D58C6" w:rsidRPr="004D6033" w:rsidRDefault="004D6033" w:rsidP="006D057B">
      <w:pPr>
        <w:jc w:val="both"/>
        <w:rPr>
          <w:rFonts w:ascii="Marianne" w:hAnsi="Marianne"/>
          <w:sz w:val="20"/>
          <w:szCs w:val="20"/>
        </w:rPr>
      </w:pPr>
      <w:r w:rsidRPr="004D6033">
        <w:rPr>
          <w:rFonts w:ascii="Marianne" w:hAnsi="Marianne"/>
          <w:sz w:val="20"/>
          <w:szCs w:val="20"/>
          <w:shd w:val="clear" w:color="auto" w:fill="FFFFFF"/>
        </w:rPr>
        <w:t>Le parc généraliste</w:t>
      </w:r>
      <w:r w:rsidR="009D58C6" w:rsidRPr="004D6033">
        <w:rPr>
          <w:rFonts w:ascii="Marianne" w:hAnsi="Marianne"/>
          <w:sz w:val="20"/>
          <w:szCs w:val="20"/>
        </w:rPr>
        <w:t xml:space="preserve"> se répartit comme suit</w:t>
      </w:r>
      <w:r w:rsidR="003E210A" w:rsidRPr="004D6033">
        <w:rPr>
          <w:rFonts w:ascii="Marianne" w:hAnsi="Marianne"/>
          <w:sz w:val="20"/>
          <w:szCs w:val="20"/>
        </w:rPr>
        <w:t xml:space="preserve"> au niveau national</w:t>
      </w:r>
      <w:r w:rsidR="009D58C6" w:rsidRPr="004D6033">
        <w:rPr>
          <w:rFonts w:ascii="Marianne" w:hAnsi="Marianne" w:cs="Calibri"/>
          <w:sz w:val="20"/>
          <w:szCs w:val="20"/>
        </w:rPr>
        <w:t> </w:t>
      </w:r>
      <w:r w:rsidR="009D58C6" w:rsidRPr="004D6033">
        <w:rPr>
          <w:rFonts w:ascii="Marianne" w:hAnsi="Marianne"/>
          <w:sz w:val="20"/>
          <w:szCs w:val="20"/>
        </w:rPr>
        <w:t xml:space="preserve">: </w:t>
      </w:r>
    </w:p>
    <w:p w14:paraId="559F411B" w14:textId="69CC0381" w:rsidR="009D58C6" w:rsidRPr="00C63C78" w:rsidRDefault="009D58C6" w:rsidP="006D057B">
      <w:pPr>
        <w:pStyle w:val="Paragraphedeliste"/>
        <w:numPr>
          <w:ilvl w:val="0"/>
          <w:numId w:val="2"/>
        </w:numPr>
        <w:spacing w:line="256" w:lineRule="auto"/>
        <w:jc w:val="both"/>
        <w:rPr>
          <w:rFonts w:ascii="Marianne" w:hAnsi="Marianne"/>
          <w:sz w:val="20"/>
          <w:szCs w:val="20"/>
        </w:rPr>
      </w:pPr>
      <w:r w:rsidRPr="00C63C78">
        <w:rPr>
          <w:rFonts w:ascii="Marianne" w:hAnsi="Marianne"/>
          <w:b/>
          <w:sz w:val="20"/>
          <w:szCs w:val="20"/>
          <w:u w:val="single"/>
        </w:rPr>
        <w:t>Le centre d’hébergement et de réinsertion sociale</w:t>
      </w:r>
      <w:r w:rsidRPr="00C63C78">
        <w:rPr>
          <w:rFonts w:ascii="Marianne" w:hAnsi="Marianne"/>
          <w:b/>
          <w:sz w:val="20"/>
          <w:szCs w:val="20"/>
        </w:rPr>
        <w:t xml:space="preserve"> (5</w:t>
      </w:r>
      <w:r w:rsidR="004D6033">
        <w:rPr>
          <w:rFonts w:ascii="Marianne" w:hAnsi="Marianne"/>
          <w:b/>
          <w:sz w:val="20"/>
          <w:szCs w:val="20"/>
        </w:rPr>
        <w:t>1</w:t>
      </w:r>
      <w:r w:rsidRPr="00C63C78">
        <w:rPr>
          <w:rFonts w:ascii="Marianne" w:hAnsi="Marianne" w:cs="Calibri"/>
          <w:b/>
          <w:sz w:val="20"/>
          <w:szCs w:val="20"/>
        </w:rPr>
        <w:t> </w:t>
      </w:r>
      <w:r w:rsidR="004D6033">
        <w:rPr>
          <w:rFonts w:ascii="Marianne" w:hAnsi="Marianne"/>
          <w:b/>
          <w:sz w:val="20"/>
          <w:szCs w:val="20"/>
        </w:rPr>
        <w:t>618</w:t>
      </w:r>
      <w:r w:rsidRPr="00C63C78">
        <w:rPr>
          <w:rFonts w:ascii="Marianne" w:hAnsi="Marianne"/>
          <w:b/>
          <w:sz w:val="20"/>
          <w:szCs w:val="20"/>
        </w:rPr>
        <w:t xml:space="preserve"> places</w:t>
      </w:r>
      <w:r w:rsidR="004D6033">
        <w:rPr>
          <w:rFonts w:ascii="Marianne" w:hAnsi="Marianne"/>
          <w:b/>
          <w:sz w:val="20"/>
          <w:szCs w:val="20"/>
        </w:rPr>
        <w:t xml:space="preserve"> au 31 décembre 2024</w:t>
      </w:r>
      <w:r w:rsidRPr="00C63C78">
        <w:rPr>
          <w:rFonts w:ascii="Marianne" w:hAnsi="Marianne"/>
          <w:b/>
          <w:sz w:val="20"/>
          <w:szCs w:val="20"/>
        </w:rPr>
        <w:t>)</w:t>
      </w:r>
      <w:r w:rsidRPr="00C63C78">
        <w:rPr>
          <w:rFonts w:ascii="Marianne" w:hAnsi="Marianne" w:cs="Calibri"/>
          <w:b/>
          <w:sz w:val="20"/>
          <w:szCs w:val="20"/>
        </w:rPr>
        <w:t> </w:t>
      </w:r>
      <w:r w:rsidRPr="00C63C78">
        <w:rPr>
          <w:rFonts w:ascii="Marianne" w:hAnsi="Marianne"/>
          <w:b/>
          <w:sz w:val="20"/>
          <w:szCs w:val="20"/>
        </w:rPr>
        <w:t xml:space="preserve">: </w:t>
      </w:r>
      <w:r w:rsidRPr="00C63C78">
        <w:rPr>
          <w:rFonts w:ascii="Marianne" w:hAnsi="Marianne"/>
          <w:sz w:val="20"/>
          <w:szCs w:val="20"/>
        </w:rPr>
        <w:t>il se caract</w:t>
      </w:r>
      <w:r w:rsidRPr="00C63C78">
        <w:rPr>
          <w:rFonts w:ascii="Marianne" w:hAnsi="Marianne" w:cs="Marianne"/>
          <w:sz w:val="20"/>
          <w:szCs w:val="20"/>
        </w:rPr>
        <w:t>é</w:t>
      </w:r>
      <w:r w:rsidRPr="00C63C78">
        <w:rPr>
          <w:rFonts w:ascii="Marianne" w:hAnsi="Marianne"/>
          <w:sz w:val="20"/>
          <w:szCs w:val="20"/>
        </w:rPr>
        <w:t>rise par le haut niveau d</w:t>
      </w:r>
      <w:r w:rsidRPr="00C63C78">
        <w:rPr>
          <w:rFonts w:ascii="Marianne" w:hAnsi="Marianne" w:cs="Marianne"/>
          <w:sz w:val="20"/>
          <w:szCs w:val="20"/>
        </w:rPr>
        <w:t>’</w:t>
      </w:r>
      <w:r w:rsidRPr="00C63C78">
        <w:rPr>
          <w:rFonts w:ascii="Marianne" w:hAnsi="Marianne"/>
          <w:sz w:val="20"/>
          <w:szCs w:val="20"/>
        </w:rPr>
        <w:t>accompagnement social qu</w:t>
      </w:r>
      <w:r w:rsidRPr="00C63C78">
        <w:rPr>
          <w:rFonts w:ascii="Marianne" w:hAnsi="Marianne" w:cs="Marianne"/>
          <w:sz w:val="20"/>
          <w:szCs w:val="20"/>
        </w:rPr>
        <w:t>’</w:t>
      </w:r>
      <w:r w:rsidRPr="00C63C78">
        <w:rPr>
          <w:rFonts w:ascii="Marianne" w:hAnsi="Marianne"/>
          <w:sz w:val="20"/>
          <w:szCs w:val="20"/>
        </w:rPr>
        <w:t>il garantit aux personnes h</w:t>
      </w:r>
      <w:r w:rsidRPr="00C63C78">
        <w:rPr>
          <w:rFonts w:ascii="Marianne" w:hAnsi="Marianne" w:cs="Marianne"/>
          <w:sz w:val="20"/>
          <w:szCs w:val="20"/>
        </w:rPr>
        <w:t>é</w:t>
      </w:r>
      <w:r w:rsidRPr="00C63C78">
        <w:rPr>
          <w:rFonts w:ascii="Marianne" w:hAnsi="Marianne"/>
          <w:sz w:val="20"/>
          <w:szCs w:val="20"/>
        </w:rPr>
        <w:t>berg</w:t>
      </w:r>
      <w:r w:rsidRPr="00C63C78">
        <w:rPr>
          <w:rFonts w:ascii="Marianne" w:hAnsi="Marianne" w:cs="Marianne"/>
          <w:sz w:val="20"/>
          <w:szCs w:val="20"/>
        </w:rPr>
        <w:t>é</w:t>
      </w:r>
      <w:r w:rsidRPr="00C63C78">
        <w:rPr>
          <w:rFonts w:ascii="Marianne" w:hAnsi="Marianne"/>
          <w:sz w:val="20"/>
          <w:szCs w:val="20"/>
        </w:rPr>
        <w:t>es. Il leur permet de b</w:t>
      </w:r>
      <w:r w:rsidRPr="00C63C78">
        <w:rPr>
          <w:rFonts w:ascii="Marianne" w:hAnsi="Marianne" w:cs="Marianne"/>
          <w:sz w:val="20"/>
          <w:szCs w:val="20"/>
        </w:rPr>
        <w:t>é</w:t>
      </w:r>
      <w:r w:rsidRPr="00C63C78">
        <w:rPr>
          <w:rFonts w:ascii="Marianne" w:hAnsi="Marianne"/>
          <w:sz w:val="20"/>
          <w:szCs w:val="20"/>
        </w:rPr>
        <w:t>n</w:t>
      </w:r>
      <w:r w:rsidRPr="00C63C78">
        <w:rPr>
          <w:rFonts w:ascii="Marianne" w:hAnsi="Marianne" w:cs="Marianne"/>
          <w:sz w:val="20"/>
          <w:szCs w:val="20"/>
        </w:rPr>
        <w:t>é</w:t>
      </w:r>
      <w:r w:rsidRPr="00C63C78">
        <w:rPr>
          <w:rFonts w:ascii="Marianne" w:hAnsi="Marianne"/>
          <w:sz w:val="20"/>
          <w:szCs w:val="20"/>
        </w:rPr>
        <w:t>ficier d</w:t>
      </w:r>
      <w:r w:rsidRPr="00C63C78">
        <w:rPr>
          <w:rFonts w:ascii="Marianne" w:hAnsi="Marianne" w:cs="Marianne"/>
          <w:sz w:val="20"/>
          <w:szCs w:val="20"/>
        </w:rPr>
        <w:t>’</w:t>
      </w:r>
      <w:r w:rsidRPr="00C63C78">
        <w:rPr>
          <w:rFonts w:ascii="Marianne" w:hAnsi="Marianne"/>
          <w:sz w:val="20"/>
          <w:szCs w:val="20"/>
        </w:rPr>
        <w:t>une prise en charge individualis</w:t>
      </w:r>
      <w:r w:rsidRPr="00C63C78">
        <w:rPr>
          <w:rFonts w:ascii="Marianne" w:hAnsi="Marianne" w:cs="Marianne"/>
          <w:sz w:val="20"/>
          <w:szCs w:val="20"/>
        </w:rPr>
        <w:t>é</w:t>
      </w:r>
      <w:r w:rsidRPr="00C63C78">
        <w:rPr>
          <w:rFonts w:ascii="Marianne" w:hAnsi="Marianne"/>
          <w:sz w:val="20"/>
          <w:szCs w:val="20"/>
        </w:rPr>
        <w:t xml:space="preserve">e, destinée à travailler au global le projet d’insertion (emploi, formation, logement, santé…). </w:t>
      </w:r>
    </w:p>
    <w:p w14:paraId="59919A53" w14:textId="2D15506F" w:rsidR="009D58C6" w:rsidRPr="00C63C78" w:rsidRDefault="009D58C6" w:rsidP="006D057B">
      <w:pPr>
        <w:pStyle w:val="Paragraphedeliste"/>
        <w:numPr>
          <w:ilvl w:val="0"/>
          <w:numId w:val="2"/>
        </w:numPr>
        <w:spacing w:line="256" w:lineRule="auto"/>
        <w:jc w:val="both"/>
        <w:rPr>
          <w:rFonts w:ascii="Marianne" w:hAnsi="Marianne"/>
          <w:sz w:val="20"/>
          <w:szCs w:val="20"/>
        </w:rPr>
      </w:pPr>
      <w:r w:rsidRPr="00C63C78">
        <w:rPr>
          <w:rFonts w:ascii="Marianne" w:hAnsi="Marianne"/>
          <w:b/>
          <w:sz w:val="20"/>
          <w:szCs w:val="20"/>
          <w:u w:val="single"/>
        </w:rPr>
        <w:t>Le centre d’hébergement d’urgence</w:t>
      </w:r>
      <w:r w:rsidRPr="00C63C78">
        <w:rPr>
          <w:rFonts w:ascii="Marianne" w:hAnsi="Marianne" w:cs="Calibri"/>
          <w:b/>
          <w:sz w:val="20"/>
          <w:szCs w:val="20"/>
        </w:rPr>
        <w:t> </w:t>
      </w:r>
      <w:r w:rsidRPr="00C63C78">
        <w:rPr>
          <w:rFonts w:ascii="Marianne" w:hAnsi="Marianne"/>
          <w:b/>
          <w:sz w:val="20"/>
          <w:szCs w:val="20"/>
        </w:rPr>
        <w:t>(8</w:t>
      </w:r>
      <w:r w:rsidR="004D6033">
        <w:rPr>
          <w:rFonts w:ascii="Marianne" w:hAnsi="Marianne"/>
          <w:b/>
          <w:sz w:val="20"/>
          <w:szCs w:val="20"/>
        </w:rPr>
        <w:t>2</w:t>
      </w:r>
      <w:r w:rsidRPr="00C63C78">
        <w:rPr>
          <w:rFonts w:ascii="Marianne" w:hAnsi="Marianne" w:cs="Calibri"/>
          <w:b/>
          <w:sz w:val="20"/>
          <w:szCs w:val="20"/>
        </w:rPr>
        <w:t> </w:t>
      </w:r>
      <w:r w:rsidR="004D6033">
        <w:rPr>
          <w:rFonts w:ascii="Marianne" w:hAnsi="Marianne"/>
          <w:b/>
          <w:sz w:val="20"/>
          <w:szCs w:val="20"/>
        </w:rPr>
        <w:t>423</w:t>
      </w:r>
      <w:r w:rsidRPr="00C63C78">
        <w:rPr>
          <w:rFonts w:ascii="Marianne" w:hAnsi="Marianne"/>
          <w:b/>
          <w:sz w:val="20"/>
          <w:szCs w:val="20"/>
        </w:rPr>
        <w:t xml:space="preserve"> places)</w:t>
      </w:r>
      <w:r w:rsidRPr="00C63C78">
        <w:rPr>
          <w:rFonts w:ascii="Marianne" w:hAnsi="Marianne"/>
          <w:sz w:val="20"/>
          <w:szCs w:val="20"/>
        </w:rPr>
        <w:t xml:space="preserve"> : outre la mise à l’abri, il assure le couvert et l’hygiène, et permet la réalisation d’une première évaluation sociale. Il constitue souvent le premier point d’ancrage au parcours de réinsertion vers le logement. </w:t>
      </w:r>
    </w:p>
    <w:p w14:paraId="41DA431C" w14:textId="7206E3DE" w:rsidR="009D58C6" w:rsidRPr="00C63C78" w:rsidRDefault="009D58C6" w:rsidP="006D057B">
      <w:pPr>
        <w:pStyle w:val="Paragraphedeliste"/>
        <w:numPr>
          <w:ilvl w:val="0"/>
          <w:numId w:val="2"/>
        </w:numPr>
        <w:spacing w:line="256" w:lineRule="auto"/>
        <w:jc w:val="both"/>
        <w:rPr>
          <w:rFonts w:ascii="Marianne" w:hAnsi="Marianne"/>
          <w:sz w:val="20"/>
          <w:szCs w:val="20"/>
        </w:rPr>
      </w:pPr>
      <w:r w:rsidRPr="00C63C78">
        <w:rPr>
          <w:rFonts w:ascii="Marianne" w:hAnsi="Marianne"/>
          <w:b/>
          <w:sz w:val="20"/>
          <w:szCs w:val="20"/>
          <w:u w:val="single"/>
        </w:rPr>
        <w:t>L’hôtel social</w:t>
      </w:r>
      <w:r w:rsidRPr="00C63C78">
        <w:rPr>
          <w:rFonts w:ascii="Marianne" w:hAnsi="Marianne"/>
          <w:b/>
          <w:sz w:val="20"/>
          <w:szCs w:val="20"/>
        </w:rPr>
        <w:t xml:space="preserve"> (6</w:t>
      </w:r>
      <w:r w:rsidR="004D6033">
        <w:rPr>
          <w:rFonts w:ascii="Marianne" w:hAnsi="Marianne"/>
          <w:b/>
          <w:sz w:val="20"/>
          <w:szCs w:val="20"/>
        </w:rPr>
        <w:t>4 210</w:t>
      </w:r>
      <w:r w:rsidRPr="00C63C78">
        <w:rPr>
          <w:rFonts w:ascii="Marianne" w:hAnsi="Marianne"/>
          <w:b/>
          <w:sz w:val="20"/>
          <w:szCs w:val="20"/>
        </w:rPr>
        <w:t xml:space="preserve"> places)</w:t>
      </w:r>
      <w:r w:rsidRPr="00C63C78">
        <w:rPr>
          <w:rFonts w:ascii="Marianne" w:hAnsi="Marianne" w:cs="Calibri"/>
          <w:b/>
          <w:sz w:val="20"/>
          <w:szCs w:val="20"/>
        </w:rPr>
        <w:t> </w:t>
      </w:r>
      <w:r w:rsidRPr="00C63C78">
        <w:rPr>
          <w:rFonts w:ascii="Marianne" w:hAnsi="Marianne"/>
          <w:b/>
          <w:sz w:val="20"/>
          <w:szCs w:val="20"/>
        </w:rPr>
        <w:t>:</w:t>
      </w:r>
      <w:r w:rsidRPr="00C63C78">
        <w:rPr>
          <w:rFonts w:ascii="Marianne" w:hAnsi="Marianne"/>
          <w:sz w:val="20"/>
          <w:szCs w:val="20"/>
        </w:rPr>
        <w:t xml:space="preserve"> il a pour but d’assurer la mise à l’abri en urgence des personnes sans-domicile, surtout dans les grandes villes où l’accès au logement est le plus complexe. Parce que cet hébergement se limite souvent à une simple chambre, il n’a vocation à être mobilisé qu’en dernier ressort, notamment en période hivernale.  </w:t>
      </w:r>
    </w:p>
    <w:p w14:paraId="75BB59EA" w14:textId="10E50830" w:rsidR="001665BB" w:rsidRDefault="009D58C6" w:rsidP="006D057B">
      <w:pPr>
        <w:jc w:val="both"/>
        <w:rPr>
          <w:rFonts w:ascii="Marianne" w:hAnsi="Marianne"/>
          <w:sz w:val="20"/>
          <w:szCs w:val="20"/>
        </w:rPr>
      </w:pPr>
      <w:r w:rsidRPr="00C63C78">
        <w:rPr>
          <w:rFonts w:ascii="Marianne" w:hAnsi="Marianne"/>
          <w:sz w:val="20"/>
          <w:szCs w:val="20"/>
        </w:rPr>
        <w:t xml:space="preserve">Alors </w:t>
      </w:r>
      <w:r w:rsidR="00C83ECA">
        <w:rPr>
          <w:rFonts w:ascii="Marianne" w:hAnsi="Marianne"/>
          <w:sz w:val="20"/>
          <w:szCs w:val="20"/>
        </w:rPr>
        <w:t>que l’hôtel</w:t>
      </w:r>
      <w:r w:rsidRPr="00C63C78">
        <w:rPr>
          <w:rFonts w:ascii="Marianne" w:hAnsi="Marianne"/>
          <w:sz w:val="20"/>
          <w:szCs w:val="20"/>
        </w:rPr>
        <w:t xml:space="preserve"> devait rester la variable d’ajustement en cas de saturation du parc d’hébergement classique ou de la survenue d’évènements exceptionnels, </w:t>
      </w:r>
      <w:r w:rsidR="00D523A0">
        <w:rPr>
          <w:rFonts w:ascii="Marianne" w:hAnsi="Marianne"/>
          <w:sz w:val="20"/>
          <w:szCs w:val="20"/>
        </w:rPr>
        <w:t xml:space="preserve">le maintien des besoins à un niveau élevé a conduit à maintenir </w:t>
      </w:r>
      <w:r w:rsidR="00F8277C">
        <w:rPr>
          <w:rFonts w:ascii="Marianne" w:hAnsi="Marianne"/>
          <w:sz w:val="20"/>
          <w:szCs w:val="20"/>
        </w:rPr>
        <w:t>un niveau d’ouverture de</w:t>
      </w:r>
      <w:r w:rsidR="00D523A0">
        <w:rPr>
          <w:rFonts w:ascii="Marianne" w:hAnsi="Marianne"/>
          <w:sz w:val="20"/>
          <w:szCs w:val="20"/>
        </w:rPr>
        <w:t xml:space="preserve"> places d’hôtel </w:t>
      </w:r>
      <w:r w:rsidR="00F8277C">
        <w:rPr>
          <w:rFonts w:ascii="Marianne" w:hAnsi="Marianne"/>
          <w:sz w:val="20"/>
          <w:szCs w:val="20"/>
        </w:rPr>
        <w:t>élevé pour la m</w:t>
      </w:r>
      <w:r w:rsidRPr="00C63C78">
        <w:rPr>
          <w:rFonts w:ascii="Marianne" w:hAnsi="Marianne"/>
          <w:sz w:val="20"/>
          <w:szCs w:val="20"/>
        </w:rPr>
        <w:t>ise à l’abri des personnes sans-domicile</w:t>
      </w:r>
      <w:r w:rsidR="00C83ECA">
        <w:rPr>
          <w:rFonts w:ascii="Marianne" w:hAnsi="Marianne"/>
          <w:sz w:val="20"/>
          <w:szCs w:val="20"/>
        </w:rPr>
        <w:t xml:space="preserve">. Cette situation nécessite une mise en conformité juridique des modalités d’achat. </w:t>
      </w:r>
    </w:p>
    <w:p w14:paraId="47FEAF62" w14:textId="109B1986" w:rsidR="00F14735" w:rsidRDefault="00F14735" w:rsidP="006D057B">
      <w:pPr>
        <w:jc w:val="both"/>
        <w:rPr>
          <w:rFonts w:ascii="Marianne" w:hAnsi="Marianne"/>
          <w:sz w:val="20"/>
          <w:szCs w:val="20"/>
        </w:rPr>
      </w:pPr>
      <w:r>
        <w:rPr>
          <w:rFonts w:ascii="Marianne" w:hAnsi="Marianne"/>
          <w:sz w:val="20"/>
          <w:szCs w:val="20"/>
        </w:rPr>
        <w:br/>
      </w:r>
    </w:p>
    <w:p w14:paraId="3D77C545" w14:textId="2E11177D" w:rsidR="00C83ECA" w:rsidRDefault="00C83ECA" w:rsidP="006D057B">
      <w:pPr>
        <w:jc w:val="both"/>
        <w:rPr>
          <w:rFonts w:ascii="Marianne" w:hAnsi="Marianne"/>
          <w:sz w:val="20"/>
          <w:szCs w:val="20"/>
        </w:rPr>
      </w:pPr>
    </w:p>
    <w:p w14:paraId="60BEF019" w14:textId="77777777" w:rsidR="00C83ECA" w:rsidRPr="00C83ECA" w:rsidRDefault="00C83ECA" w:rsidP="006D057B">
      <w:pPr>
        <w:jc w:val="both"/>
        <w:rPr>
          <w:rFonts w:ascii="Marianne" w:hAnsi="Marianne"/>
          <w:sz w:val="20"/>
          <w:szCs w:val="20"/>
        </w:rPr>
      </w:pPr>
    </w:p>
    <w:p w14:paraId="000CD024" w14:textId="77777777" w:rsidR="009D58C6" w:rsidRPr="00C63C78" w:rsidRDefault="009D58C6" w:rsidP="006D057B">
      <w:pPr>
        <w:pStyle w:val="Titre3"/>
        <w:jc w:val="both"/>
        <w:rPr>
          <w:sz w:val="20"/>
          <w:szCs w:val="20"/>
        </w:rPr>
      </w:pPr>
      <w:bookmarkStart w:id="5" w:name="_Toc191471005"/>
      <w:bookmarkStart w:id="6" w:name="_Toc231226435"/>
      <w:r w:rsidRPr="00C63C78">
        <w:rPr>
          <w:sz w:val="20"/>
          <w:szCs w:val="20"/>
        </w:rPr>
        <w:t>1.2. Objet du marché</w:t>
      </w:r>
      <w:bookmarkEnd w:id="5"/>
      <w:bookmarkEnd w:id="6"/>
    </w:p>
    <w:p w14:paraId="4F432880" w14:textId="289E37CC" w:rsidR="009D58C6" w:rsidRPr="00C63C78" w:rsidRDefault="009D58C6" w:rsidP="006D057B">
      <w:pPr>
        <w:autoSpaceDE w:val="0"/>
        <w:autoSpaceDN w:val="0"/>
        <w:adjustRightInd w:val="0"/>
        <w:spacing w:after="0" w:line="240" w:lineRule="auto"/>
        <w:jc w:val="both"/>
        <w:rPr>
          <w:rFonts w:ascii="Marianne" w:hAnsi="Marianne" w:cs="Times New Roman"/>
          <w:color w:val="000000"/>
          <w:sz w:val="20"/>
          <w:szCs w:val="20"/>
        </w:rPr>
      </w:pPr>
      <w:r w:rsidRPr="00C63C78">
        <w:rPr>
          <w:rFonts w:ascii="Marianne" w:hAnsi="Marianne" w:cs="Times New Roman"/>
          <w:color w:val="000000"/>
          <w:sz w:val="20"/>
          <w:szCs w:val="20"/>
        </w:rPr>
        <w:t xml:space="preserve">Le présent marché a pour objet l’achat de nuitées d’hébergement d’urgence auprès d’hôteliers </w:t>
      </w:r>
      <w:r w:rsidR="00E7537B" w:rsidRPr="009C4323">
        <w:rPr>
          <w:rFonts w:ascii="Marianne" w:hAnsi="Marianne" w:cs="Times New Roman"/>
          <w:sz w:val="20"/>
          <w:szCs w:val="20"/>
        </w:rPr>
        <w:t xml:space="preserve">sur le territoire de Martinique </w:t>
      </w:r>
      <w:r w:rsidRPr="00C63C78">
        <w:rPr>
          <w:rFonts w:ascii="Marianne" w:hAnsi="Marianne" w:cs="Times New Roman"/>
          <w:color w:val="000000"/>
          <w:sz w:val="20"/>
          <w:szCs w:val="20"/>
        </w:rPr>
        <w:t xml:space="preserve">pour des personnes ou des familles relevant des compétences du </w:t>
      </w:r>
      <w:proofErr w:type="gramStart"/>
      <w:r w:rsidRPr="00C63C78">
        <w:rPr>
          <w:rFonts w:ascii="Marianne" w:hAnsi="Marianne" w:cs="Times New Roman"/>
          <w:color w:val="000000"/>
          <w:sz w:val="20"/>
          <w:szCs w:val="20"/>
        </w:rPr>
        <w:t>Préfet</w:t>
      </w:r>
      <w:proofErr w:type="gramEnd"/>
      <w:r w:rsidRPr="00C63C78">
        <w:rPr>
          <w:rFonts w:ascii="Marianne" w:hAnsi="Marianne" w:cs="Times New Roman"/>
          <w:color w:val="000000"/>
          <w:sz w:val="20"/>
          <w:szCs w:val="20"/>
        </w:rPr>
        <w:t xml:space="preserve"> de </w:t>
      </w:r>
      <w:r w:rsidR="00E7537B">
        <w:rPr>
          <w:rFonts w:ascii="Marianne" w:hAnsi="Marianne" w:cs="Times New Roman"/>
          <w:color w:val="000000"/>
          <w:sz w:val="20"/>
          <w:szCs w:val="20"/>
        </w:rPr>
        <w:t>Martinique</w:t>
      </w:r>
      <w:r w:rsidR="004D6033">
        <w:rPr>
          <w:rFonts w:ascii="Marianne" w:hAnsi="Marianne" w:cs="Times New Roman"/>
          <w:color w:val="000000"/>
          <w:sz w:val="20"/>
          <w:szCs w:val="20"/>
        </w:rPr>
        <w:t xml:space="preserve">. </w:t>
      </w:r>
    </w:p>
    <w:p w14:paraId="5E759E25" w14:textId="77777777" w:rsidR="009D58C6" w:rsidRPr="00C63C78" w:rsidRDefault="009D58C6" w:rsidP="006D057B">
      <w:pPr>
        <w:autoSpaceDE w:val="0"/>
        <w:autoSpaceDN w:val="0"/>
        <w:adjustRightInd w:val="0"/>
        <w:spacing w:after="0" w:line="240" w:lineRule="auto"/>
        <w:jc w:val="both"/>
        <w:rPr>
          <w:rFonts w:ascii="Marianne" w:hAnsi="Marianne" w:cs="Times New Roman"/>
          <w:color w:val="000000"/>
          <w:sz w:val="20"/>
          <w:szCs w:val="20"/>
        </w:rPr>
      </w:pPr>
    </w:p>
    <w:p w14:paraId="4E321469" w14:textId="782D4782" w:rsidR="009D58C6" w:rsidRPr="00C63C78" w:rsidRDefault="009D58C6" w:rsidP="006D057B">
      <w:pPr>
        <w:autoSpaceDE w:val="0"/>
        <w:autoSpaceDN w:val="0"/>
        <w:adjustRightInd w:val="0"/>
        <w:spacing w:after="0" w:line="240" w:lineRule="auto"/>
        <w:jc w:val="both"/>
        <w:rPr>
          <w:rFonts w:ascii="Marianne" w:hAnsi="Marianne" w:cs="Times New Roman"/>
          <w:color w:val="000000"/>
          <w:sz w:val="20"/>
          <w:szCs w:val="20"/>
        </w:rPr>
      </w:pPr>
      <w:r w:rsidRPr="00C63C78">
        <w:rPr>
          <w:rFonts w:ascii="Marianne" w:hAnsi="Marianne" w:cs="Times New Roman"/>
          <w:color w:val="000000"/>
          <w:sz w:val="20"/>
          <w:szCs w:val="20"/>
        </w:rPr>
        <w:t xml:space="preserve">Le présent cahier des </w:t>
      </w:r>
      <w:r w:rsidR="004B2C52" w:rsidRPr="00C63C78">
        <w:rPr>
          <w:rFonts w:ascii="Marianne" w:hAnsi="Marianne" w:cs="Times New Roman"/>
          <w:color w:val="000000"/>
          <w:sz w:val="20"/>
          <w:szCs w:val="20"/>
        </w:rPr>
        <w:t>clauses techniques</w:t>
      </w:r>
      <w:r w:rsidRPr="00C63C78">
        <w:rPr>
          <w:rFonts w:ascii="Marianne" w:hAnsi="Marianne" w:cs="Times New Roman"/>
          <w:color w:val="000000"/>
          <w:sz w:val="20"/>
          <w:szCs w:val="20"/>
        </w:rPr>
        <w:t xml:space="preserve"> particulières précise les conditions d’hébergement minimales à respecter</w:t>
      </w:r>
      <w:r w:rsidR="0023582A" w:rsidRPr="00C63C78">
        <w:rPr>
          <w:rFonts w:ascii="Marianne" w:hAnsi="Marianne" w:cs="Times New Roman"/>
          <w:color w:val="000000"/>
          <w:sz w:val="20"/>
          <w:szCs w:val="20"/>
        </w:rPr>
        <w:t>.</w:t>
      </w:r>
    </w:p>
    <w:p w14:paraId="280E56EB" w14:textId="1B0C85A8" w:rsidR="007F25D7" w:rsidRPr="00C63C78" w:rsidRDefault="007F25D7" w:rsidP="006D057B">
      <w:pPr>
        <w:jc w:val="both"/>
        <w:rPr>
          <w:rFonts w:ascii="Marianne" w:hAnsi="Marianne"/>
        </w:rPr>
      </w:pPr>
    </w:p>
    <w:p w14:paraId="64698B11" w14:textId="757A9F42" w:rsidR="009D58C6" w:rsidRPr="00C63C78" w:rsidRDefault="009D58C6" w:rsidP="006D057B">
      <w:pPr>
        <w:pStyle w:val="Titre2"/>
        <w:jc w:val="both"/>
        <w:rPr>
          <w:sz w:val="20"/>
          <w:szCs w:val="20"/>
        </w:rPr>
      </w:pPr>
      <w:bookmarkStart w:id="7" w:name="_Toc191471012"/>
      <w:bookmarkStart w:id="8" w:name="_Toc231226436"/>
      <w:bookmarkStart w:id="9" w:name="_Hlk184646695"/>
      <w:r w:rsidRPr="00C63C78">
        <w:rPr>
          <w:sz w:val="20"/>
          <w:szCs w:val="20"/>
        </w:rPr>
        <w:t xml:space="preserve">Section </w:t>
      </w:r>
      <w:r w:rsidR="00344462" w:rsidRPr="00C63C78">
        <w:rPr>
          <w:sz w:val="20"/>
          <w:szCs w:val="20"/>
        </w:rPr>
        <w:t>2</w:t>
      </w:r>
      <w:r w:rsidRPr="00C63C78">
        <w:rPr>
          <w:sz w:val="20"/>
          <w:szCs w:val="20"/>
        </w:rPr>
        <w:t>. Prestations d’hébergement attendues</w:t>
      </w:r>
      <w:bookmarkEnd w:id="7"/>
      <w:bookmarkEnd w:id="8"/>
    </w:p>
    <w:p w14:paraId="4008FA72" w14:textId="77777777" w:rsidR="009D58C6" w:rsidRPr="00C63C78" w:rsidRDefault="009D58C6" w:rsidP="006D057B">
      <w:pPr>
        <w:jc w:val="both"/>
        <w:rPr>
          <w:rFonts w:ascii="Marianne" w:hAnsi="Marianne"/>
        </w:rPr>
      </w:pPr>
    </w:p>
    <w:p w14:paraId="337CB724" w14:textId="77777777" w:rsidR="009D58C6" w:rsidRPr="00C63C78" w:rsidRDefault="009D58C6" w:rsidP="006D057B">
      <w:pPr>
        <w:autoSpaceDE w:val="0"/>
        <w:autoSpaceDN w:val="0"/>
        <w:adjustRightInd w:val="0"/>
        <w:spacing w:after="0" w:line="240" w:lineRule="auto"/>
        <w:jc w:val="both"/>
        <w:rPr>
          <w:rFonts w:ascii="Marianne" w:hAnsi="Marianne" w:cs="Times New Roman"/>
          <w:color w:val="000000"/>
          <w:sz w:val="20"/>
          <w:szCs w:val="20"/>
        </w:rPr>
      </w:pPr>
      <w:bookmarkStart w:id="10" w:name="_Hlk184646720"/>
      <w:bookmarkEnd w:id="9"/>
      <w:r w:rsidRPr="00C63C78">
        <w:rPr>
          <w:rFonts w:ascii="Marianne" w:hAnsi="Marianne" w:cs="Times New Roman"/>
          <w:color w:val="000000"/>
          <w:sz w:val="20"/>
          <w:szCs w:val="20"/>
        </w:rPr>
        <w:t xml:space="preserve">Les prestations consistent en la mise à disposition de chambres ou d'appartements destinés à héberger temporairement des personnes en situation de vulnérabilité et sans logement. </w:t>
      </w:r>
    </w:p>
    <w:p w14:paraId="528A9DBE" w14:textId="77777777" w:rsidR="009D58C6" w:rsidRPr="00C63C78" w:rsidRDefault="009D58C6" w:rsidP="006D057B">
      <w:pPr>
        <w:autoSpaceDE w:val="0"/>
        <w:autoSpaceDN w:val="0"/>
        <w:adjustRightInd w:val="0"/>
        <w:spacing w:after="0" w:line="240" w:lineRule="auto"/>
        <w:jc w:val="both"/>
        <w:rPr>
          <w:rFonts w:ascii="Marianne" w:hAnsi="Marianne" w:cs="Times New Roman"/>
          <w:color w:val="000000"/>
          <w:sz w:val="20"/>
          <w:szCs w:val="20"/>
        </w:rPr>
      </w:pPr>
    </w:p>
    <w:p w14:paraId="2AD26EAC" w14:textId="0ED45623" w:rsidR="009D58C6" w:rsidRPr="00C63C78" w:rsidRDefault="00C96EC8" w:rsidP="006D057B">
      <w:pPr>
        <w:autoSpaceDE w:val="0"/>
        <w:autoSpaceDN w:val="0"/>
        <w:adjustRightInd w:val="0"/>
        <w:spacing w:after="0" w:line="240" w:lineRule="auto"/>
        <w:jc w:val="both"/>
        <w:rPr>
          <w:rFonts w:ascii="Marianne" w:hAnsi="Marianne" w:cs="Times New Roman"/>
          <w:color w:val="000000"/>
          <w:sz w:val="20"/>
          <w:szCs w:val="20"/>
        </w:rPr>
      </w:pPr>
      <w:r>
        <w:rPr>
          <w:rFonts w:ascii="Marianne" w:hAnsi="Marianne" w:cs="Times New Roman"/>
          <w:color w:val="000000"/>
          <w:sz w:val="20"/>
          <w:szCs w:val="20"/>
        </w:rPr>
        <w:t>Le</w:t>
      </w:r>
      <w:r w:rsidR="009D58C6" w:rsidRPr="00C63C78">
        <w:rPr>
          <w:rFonts w:ascii="Marianne" w:hAnsi="Marianne" w:cs="Times New Roman"/>
          <w:color w:val="000000"/>
          <w:sz w:val="20"/>
          <w:szCs w:val="20"/>
        </w:rPr>
        <w:t xml:space="preserve"> socle d’exigences </w:t>
      </w:r>
      <w:r w:rsidR="004D6033">
        <w:rPr>
          <w:rFonts w:ascii="Marianne" w:hAnsi="Marianne" w:cs="Times New Roman"/>
          <w:color w:val="000000"/>
          <w:sz w:val="20"/>
          <w:szCs w:val="20"/>
        </w:rPr>
        <w:t>minimales</w:t>
      </w:r>
      <w:r w:rsidR="009D58C6" w:rsidRPr="00C63C78">
        <w:rPr>
          <w:rFonts w:ascii="Marianne" w:hAnsi="Marianne" w:cs="Times New Roman"/>
          <w:color w:val="000000"/>
          <w:sz w:val="20"/>
          <w:szCs w:val="20"/>
        </w:rPr>
        <w:t xml:space="preserve"> </w:t>
      </w:r>
      <w:r>
        <w:rPr>
          <w:rFonts w:ascii="Marianne" w:hAnsi="Marianne" w:cs="Times New Roman"/>
          <w:color w:val="000000"/>
          <w:sz w:val="20"/>
          <w:szCs w:val="20"/>
        </w:rPr>
        <w:t>est</w:t>
      </w:r>
      <w:r w:rsidR="009D58C6" w:rsidRPr="00C63C78">
        <w:rPr>
          <w:rFonts w:ascii="Marianne" w:hAnsi="Marianne" w:cs="Times New Roman"/>
          <w:color w:val="000000"/>
          <w:sz w:val="20"/>
          <w:szCs w:val="20"/>
        </w:rPr>
        <w:t xml:space="preserve"> respecté par tout hôtelier financé par l’Etat pour l’hébergement de personnes sans-domicile. </w:t>
      </w:r>
    </w:p>
    <w:p w14:paraId="65EC7E7F" w14:textId="77777777" w:rsidR="009D58C6" w:rsidRPr="00C63C78" w:rsidRDefault="009D58C6" w:rsidP="006D057B">
      <w:pPr>
        <w:autoSpaceDE w:val="0"/>
        <w:autoSpaceDN w:val="0"/>
        <w:adjustRightInd w:val="0"/>
        <w:spacing w:after="0" w:line="240" w:lineRule="auto"/>
        <w:jc w:val="both"/>
        <w:rPr>
          <w:rFonts w:ascii="Marianne" w:hAnsi="Marianne" w:cs="Times New Roman"/>
          <w:color w:val="000000"/>
          <w:sz w:val="20"/>
          <w:szCs w:val="20"/>
        </w:rPr>
      </w:pPr>
    </w:p>
    <w:p w14:paraId="530751CF" w14:textId="77777777" w:rsidR="009D58C6" w:rsidRPr="00C63C78" w:rsidRDefault="009D58C6" w:rsidP="006D057B">
      <w:pPr>
        <w:autoSpaceDE w:val="0"/>
        <w:autoSpaceDN w:val="0"/>
        <w:adjustRightInd w:val="0"/>
        <w:spacing w:after="0" w:line="240" w:lineRule="auto"/>
        <w:jc w:val="both"/>
        <w:rPr>
          <w:rFonts w:ascii="Marianne" w:hAnsi="Marianne" w:cs="Times New Roman"/>
          <w:color w:val="000000"/>
          <w:sz w:val="20"/>
          <w:szCs w:val="20"/>
        </w:rPr>
      </w:pPr>
    </w:p>
    <w:p w14:paraId="06A78B2F" w14:textId="3722435B" w:rsidR="00D91095" w:rsidRDefault="00D91095" w:rsidP="006D057B">
      <w:pPr>
        <w:pStyle w:val="Titre3"/>
        <w:jc w:val="both"/>
        <w:rPr>
          <w:sz w:val="20"/>
          <w:szCs w:val="22"/>
        </w:rPr>
      </w:pPr>
      <w:bookmarkStart w:id="11" w:name="_Toc231226437"/>
      <w:r w:rsidRPr="00C63C78">
        <w:rPr>
          <w:sz w:val="20"/>
          <w:szCs w:val="22"/>
        </w:rPr>
        <w:t xml:space="preserve">2.1 </w:t>
      </w:r>
      <w:r w:rsidR="009D58C6" w:rsidRPr="00C63C78">
        <w:rPr>
          <w:sz w:val="20"/>
          <w:szCs w:val="22"/>
        </w:rPr>
        <w:t>Attendus minimums</w:t>
      </w:r>
      <w:bookmarkEnd w:id="11"/>
      <w:r w:rsidR="009D58C6" w:rsidRPr="00C63C78">
        <w:rPr>
          <w:sz w:val="20"/>
          <w:szCs w:val="22"/>
        </w:rPr>
        <w:t xml:space="preserve"> </w:t>
      </w:r>
    </w:p>
    <w:p w14:paraId="48C85533" w14:textId="0043C282" w:rsidR="004D6033" w:rsidRDefault="009D58C6" w:rsidP="006D057B">
      <w:pPr>
        <w:jc w:val="both"/>
        <w:rPr>
          <w:rFonts w:ascii="Marianne" w:hAnsi="Marianne"/>
          <w:sz w:val="20"/>
          <w:szCs w:val="20"/>
        </w:rPr>
      </w:pPr>
      <w:r w:rsidRPr="00C63C78">
        <w:rPr>
          <w:rFonts w:ascii="Marianne" w:hAnsi="Marianne"/>
          <w:sz w:val="20"/>
          <w:szCs w:val="20"/>
        </w:rPr>
        <w:t>Le titulaire s’engage à</w:t>
      </w:r>
      <w:r w:rsidR="004D6033">
        <w:rPr>
          <w:rFonts w:ascii="Marianne" w:hAnsi="Marianne"/>
          <w:sz w:val="20"/>
          <w:szCs w:val="20"/>
        </w:rPr>
        <w:t xml:space="preserve"> fournir impérativement des chambres respectant les exigences minimales listées ci-dessous et à</w:t>
      </w:r>
      <w:r w:rsidRPr="00C63C78">
        <w:rPr>
          <w:rFonts w:ascii="Marianne" w:hAnsi="Marianne"/>
          <w:sz w:val="20"/>
          <w:szCs w:val="20"/>
        </w:rPr>
        <w:t xml:space="preserve"> respecter strictement, pendant la durée du marché, les obligations suivantes : </w:t>
      </w:r>
    </w:p>
    <w:p w14:paraId="64A05954" w14:textId="77777777" w:rsidR="00F14735" w:rsidRPr="00C63C78" w:rsidRDefault="00F14735" w:rsidP="006D057B">
      <w:pPr>
        <w:jc w:val="both"/>
        <w:rPr>
          <w:rFonts w:ascii="Marianne" w:hAnsi="Marianne"/>
          <w:sz w:val="20"/>
          <w:szCs w:val="20"/>
        </w:rPr>
      </w:pPr>
    </w:p>
    <w:p w14:paraId="482AF799" w14:textId="77777777" w:rsidR="009D58C6" w:rsidRPr="00C63C78" w:rsidRDefault="009D58C6" w:rsidP="006D057B">
      <w:pPr>
        <w:jc w:val="both"/>
        <w:rPr>
          <w:rFonts w:ascii="Marianne" w:hAnsi="Marianne"/>
          <w:sz w:val="20"/>
          <w:szCs w:val="20"/>
          <w:u w:val="single"/>
        </w:rPr>
      </w:pPr>
      <w:r w:rsidRPr="00C63C78">
        <w:rPr>
          <w:rFonts w:ascii="Marianne" w:hAnsi="Marianne"/>
          <w:b/>
          <w:bCs/>
          <w:sz w:val="20"/>
          <w:szCs w:val="20"/>
          <w:u w:val="single"/>
        </w:rPr>
        <w:t>État général des chambres</w:t>
      </w:r>
      <w:r w:rsidRPr="00C63C78">
        <w:rPr>
          <w:rFonts w:ascii="Marianne" w:hAnsi="Marianne"/>
          <w:sz w:val="20"/>
          <w:szCs w:val="20"/>
          <w:u w:val="single"/>
        </w:rPr>
        <w:t> </w:t>
      </w:r>
    </w:p>
    <w:p w14:paraId="3369753C" w14:textId="69678889" w:rsidR="009D58C6" w:rsidRPr="00C63C78" w:rsidRDefault="009D58C6" w:rsidP="006D057B">
      <w:pPr>
        <w:pStyle w:val="Paragraphedeliste"/>
        <w:numPr>
          <w:ilvl w:val="0"/>
          <w:numId w:val="2"/>
        </w:numPr>
        <w:jc w:val="both"/>
        <w:rPr>
          <w:rFonts w:ascii="Marianne" w:hAnsi="Marianne"/>
          <w:sz w:val="20"/>
          <w:szCs w:val="20"/>
        </w:rPr>
      </w:pPr>
      <w:r w:rsidRPr="00C63C78">
        <w:rPr>
          <w:rFonts w:ascii="Marianne" w:hAnsi="Marianne"/>
          <w:sz w:val="20"/>
          <w:szCs w:val="20"/>
          <w:u w:val="single"/>
        </w:rPr>
        <w:t>Murs et plafonds</w:t>
      </w:r>
      <w:r w:rsidRPr="00C63C78">
        <w:rPr>
          <w:rFonts w:ascii="Marianne" w:hAnsi="Marianne"/>
          <w:sz w:val="20"/>
          <w:szCs w:val="20"/>
        </w:rPr>
        <w:t> : les revêtements des murs et plafonds sont propres</w:t>
      </w:r>
      <w:r w:rsidR="00BB0688">
        <w:rPr>
          <w:rFonts w:ascii="Marianne" w:hAnsi="Marianne"/>
          <w:sz w:val="20"/>
          <w:szCs w:val="20"/>
        </w:rPr>
        <w:t>, sans moisissures,</w:t>
      </w:r>
      <w:r w:rsidRPr="00C63C78">
        <w:rPr>
          <w:rFonts w:ascii="Marianne" w:hAnsi="Marianne"/>
          <w:sz w:val="20"/>
          <w:szCs w:val="20"/>
        </w:rPr>
        <w:t xml:space="preserve"> et ne sont pas détériorés. </w:t>
      </w:r>
    </w:p>
    <w:p w14:paraId="6FC351AA" w14:textId="65992014" w:rsidR="009D58C6" w:rsidRPr="004D6033" w:rsidRDefault="009D58C6" w:rsidP="006D057B">
      <w:pPr>
        <w:pStyle w:val="Paragraphedeliste"/>
        <w:numPr>
          <w:ilvl w:val="0"/>
          <w:numId w:val="2"/>
        </w:numPr>
        <w:jc w:val="both"/>
        <w:rPr>
          <w:rFonts w:ascii="Marianne" w:hAnsi="Marianne"/>
          <w:sz w:val="20"/>
          <w:szCs w:val="20"/>
        </w:rPr>
      </w:pPr>
      <w:r w:rsidRPr="00C63C78">
        <w:rPr>
          <w:rFonts w:ascii="Marianne" w:hAnsi="Marianne"/>
          <w:sz w:val="20"/>
          <w:szCs w:val="20"/>
          <w:u w:val="single"/>
        </w:rPr>
        <w:t>Sols</w:t>
      </w:r>
      <w:r w:rsidRPr="00C63C78">
        <w:rPr>
          <w:rFonts w:ascii="Marianne" w:hAnsi="Marianne"/>
          <w:sz w:val="20"/>
          <w:szCs w:val="20"/>
        </w:rPr>
        <w:t> : les sols sont en bon état, c'est-à-dire nivelés, sans impact, sans affaissement et sans fissure</w:t>
      </w:r>
      <w:r w:rsidR="00EB044C">
        <w:rPr>
          <w:rFonts w:ascii="Marianne" w:hAnsi="Marianne"/>
          <w:sz w:val="20"/>
          <w:szCs w:val="20"/>
        </w:rPr>
        <w:t>s</w:t>
      </w:r>
      <w:r w:rsidRPr="004D6033">
        <w:rPr>
          <w:rFonts w:ascii="Marianne" w:hAnsi="Marianne"/>
          <w:sz w:val="20"/>
          <w:szCs w:val="20"/>
        </w:rPr>
        <w:t>. Le revêtement du sol est en bon état</w:t>
      </w:r>
      <w:r w:rsidR="00EB044C">
        <w:rPr>
          <w:rFonts w:ascii="Marianne" w:hAnsi="Marianne"/>
          <w:sz w:val="20"/>
          <w:szCs w:val="20"/>
        </w:rPr>
        <w:t>, correctement fixé et n</w:t>
      </w:r>
      <w:r w:rsidR="002B227D">
        <w:rPr>
          <w:rFonts w:ascii="Marianne" w:hAnsi="Marianne"/>
          <w:sz w:val="20"/>
          <w:szCs w:val="20"/>
        </w:rPr>
        <w:t xml:space="preserve">’est </w:t>
      </w:r>
      <w:r w:rsidR="00EB044C">
        <w:rPr>
          <w:rFonts w:ascii="Marianne" w:hAnsi="Marianne"/>
          <w:sz w:val="20"/>
          <w:szCs w:val="20"/>
        </w:rPr>
        <w:t>pas arraché</w:t>
      </w:r>
      <w:r w:rsidRPr="004D6033">
        <w:rPr>
          <w:rFonts w:ascii="Marianne" w:hAnsi="Marianne"/>
          <w:sz w:val="20"/>
          <w:szCs w:val="20"/>
        </w:rPr>
        <w:t>. Il ne présente pas de brûlure</w:t>
      </w:r>
      <w:r w:rsidR="00EB044C">
        <w:rPr>
          <w:rFonts w:ascii="Marianne" w:hAnsi="Marianne"/>
          <w:sz w:val="20"/>
          <w:szCs w:val="20"/>
        </w:rPr>
        <w:t>s</w:t>
      </w:r>
      <w:r w:rsidRPr="004D6033">
        <w:rPr>
          <w:rFonts w:ascii="Marianne" w:hAnsi="Marianne"/>
          <w:sz w:val="20"/>
          <w:szCs w:val="20"/>
        </w:rPr>
        <w:t>, d'impact</w:t>
      </w:r>
      <w:r w:rsidR="00EB044C">
        <w:rPr>
          <w:rFonts w:ascii="Marianne" w:hAnsi="Marianne"/>
          <w:sz w:val="20"/>
          <w:szCs w:val="20"/>
        </w:rPr>
        <w:t>s</w:t>
      </w:r>
      <w:r w:rsidRPr="004D6033">
        <w:rPr>
          <w:rFonts w:ascii="Marianne" w:hAnsi="Marianne"/>
          <w:sz w:val="20"/>
          <w:szCs w:val="20"/>
        </w:rPr>
        <w:t>, de rayure</w:t>
      </w:r>
      <w:r w:rsidR="00EB044C">
        <w:rPr>
          <w:rFonts w:ascii="Marianne" w:hAnsi="Marianne"/>
          <w:sz w:val="20"/>
          <w:szCs w:val="20"/>
        </w:rPr>
        <w:t>s</w:t>
      </w:r>
      <w:r w:rsidRPr="004D6033">
        <w:rPr>
          <w:rFonts w:ascii="Marianne" w:hAnsi="Marianne"/>
          <w:sz w:val="20"/>
          <w:szCs w:val="20"/>
        </w:rPr>
        <w:t xml:space="preserve">, de </w:t>
      </w:r>
      <w:r w:rsidR="004D6033" w:rsidRPr="004D6033">
        <w:rPr>
          <w:rFonts w:ascii="Marianne" w:hAnsi="Marianne"/>
          <w:sz w:val="20"/>
          <w:szCs w:val="20"/>
        </w:rPr>
        <w:t>tache</w:t>
      </w:r>
      <w:r w:rsidR="00EB044C">
        <w:rPr>
          <w:rFonts w:ascii="Marianne" w:hAnsi="Marianne"/>
          <w:sz w:val="20"/>
          <w:szCs w:val="20"/>
        </w:rPr>
        <w:t>s</w:t>
      </w:r>
      <w:r w:rsidRPr="004D6033">
        <w:rPr>
          <w:rFonts w:ascii="Marianne" w:hAnsi="Marianne"/>
          <w:sz w:val="20"/>
          <w:szCs w:val="20"/>
        </w:rPr>
        <w:t xml:space="preserve"> indélébile</w:t>
      </w:r>
      <w:r w:rsidR="00EB044C">
        <w:rPr>
          <w:rFonts w:ascii="Marianne" w:hAnsi="Marianne"/>
          <w:sz w:val="20"/>
          <w:szCs w:val="20"/>
        </w:rPr>
        <w:t>s</w:t>
      </w:r>
      <w:r w:rsidRPr="004D6033">
        <w:rPr>
          <w:rFonts w:ascii="Marianne" w:hAnsi="Marianne"/>
          <w:sz w:val="20"/>
          <w:szCs w:val="20"/>
        </w:rPr>
        <w:t xml:space="preserve">. </w:t>
      </w:r>
    </w:p>
    <w:p w14:paraId="3320E2EA" w14:textId="77777777" w:rsidR="009D58C6" w:rsidRPr="00C63C78" w:rsidRDefault="009D58C6" w:rsidP="006D057B">
      <w:pPr>
        <w:pStyle w:val="Paragraphedeliste"/>
        <w:numPr>
          <w:ilvl w:val="0"/>
          <w:numId w:val="2"/>
        </w:numPr>
        <w:jc w:val="both"/>
        <w:rPr>
          <w:rFonts w:ascii="Marianne" w:hAnsi="Marianne"/>
          <w:sz w:val="20"/>
          <w:szCs w:val="20"/>
        </w:rPr>
      </w:pPr>
      <w:r w:rsidRPr="00C63C78">
        <w:rPr>
          <w:rFonts w:ascii="Marianne" w:hAnsi="Marianne"/>
          <w:sz w:val="20"/>
          <w:szCs w:val="20"/>
          <w:u w:val="single"/>
        </w:rPr>
        <w:t>Luminosité naturelle </w:t>
      </w:r>
      <w:r w:rsidRPr="00C63C78">
        <w:rPr>
          <w:rFonts w:ascii="Marianne" w:hAnsi="Marianne"/>
          <w:sz w:val="20"/>
          <w:szCs w:val="20"/>
        </w:rPr>
        <w:t xml:space="preserve">: la chambre proposée dispose à minima d’une fenêtre. </w:t>
      </w:r>
    </w:p>
    <w:p w14:paraId="0FAE041A" w14:textId="77777777" w:rsidR="009D58C6" w:rsidRPr="00C63C78" w:rsidRDefault="009D58C6" w:rsidP="006D057B">
      <w:pPr>
        <w:pStyle w:val="Paragraphedeliste"/>
        <w:numPr>
          <w:ilvl w:val="0"/>
          <w:numId w:val="2"/>
        </w:numPr>
        <w:jc w:val="both"/>
        <w:rPr>
          <w:rFonts w:ascii="Marianne" w:hAnsi="Marianne"/>
          <w:sz w:val="20"/>
          <w:szCs w:val="20"/>
        </w:rPr>
      </w:pPr>
      <w:r w:rsidRPr="00C63C78">
        <w:rPr>
          <w:rFonts w:ascii="Marianne" w:hAnsi="Marianne"/>
          <w:sz w:val="20"/>
          <w:szCs w:val="20"/>
          <w:u w:val="single"/>
        </w:rPr>
        <w:t>Etat des fenêtres </w:t>
      </w:r>
      <w:r w:rsidRPr="00C63C78">
        <w:rPr>
          <w:rFonts w:ascii="Marianne" w:hAnsi="Marianne"/>
          <w:sz w:val="20"/>
          <w:szCs w:val="20"/>
        </w:rPr>
        <w:t xml:space="preserve">: les fenêtres en position "fermée" assurent une fonction d’isolation thermique et sonore et de sécurité face aux intrusions. Les fenêtres présentent un encadrement et des vitres en bon état. </w:t>
      </w:r>
    </w:p>
    <w:p w14:paraId="52AA52D4" w14:textId="38AD88CF" w:rsidR="00C84395" w:rsidRDefault="00C84395" w:rsidP="006D057B">
      <w:pPr>
        <w:jc w:val="both"/>
        <w:rPr>
          <w:rFonts w:ascii="Marianne" w:hAnsi="Marianne"/>
          <w:sz w:val="20"/>
          <w:szCs w:val="20"/>
        </w:rPr>
      </w:pPr>
    </w:p>
    <w:p w14:paraId="04322CDD" w14:textId="77777777" w:rsidR="00F14735" w:rsidRDefault="00F14735" w:rsidP="006D057B">
      <w:pPr>
        <w:jc w:val="both"/>
        <w:rPr>
          <w:rFonts w:ascii="Marianne" w:hAnsi="Marianne"/>
          <w:sz w:val="20"/>
          <w:szCs w:val="20"/>
        </w:rPr>
      </w:pPr>
    </w:p>
    <w:p w14:paraId="73872E8F" w14:textId="77777777" w:rsidR="00F14735" w:rsidRDefault="00F14735" w:rsidP="006D057B">
      <w:pPr>
        <w:jc w:val="both"/>
        <w:rPr>
          <w:rFonts w:ascii="Marianne" w:hAnsi="Marianne"/>
          <w:sz w:val="20"/>
          <w:szCs w:val="20"/>
        </w:rPr>
      </w:pPr>
    </w:p>
    <w:p w14:paraId="2B316D59" w14:textId="77777777" w:rsidR="009D58C6" w:rsidRPr="00C63C78" w:rsidRDefault="009D58C6" w:rsidP="006D057B">
      <w:pPr>
        <w:jc w:val="both"/>
        <w:rPr>
          <w:rFonts w:ascii="Marianne" w:hAnsi="Marianne"/>
          <w:sz w:val="20"/>
          <w:szCs w:val="20"/>
        </w:rPr>
      </w:pPr>
      <w:r w:rsidRPr="00C63C78">
        <w:rPr>
          <w:rFonts w:ascii="Marianne" w:hAnsi="Marianne"/>
          <w:b/>
          <w:bCs/>
          <w:sz w:val="20"/>
          <w:szCs w:val="20"/>
          <w:u w:val="single"/>
        </w:rPr>
        <w:t xml:space="preserve">Surface des chambres </w:t>
      </w:r>
      <w:r w:rsidRPr="00C63C78">
        <w:rPr>
          <w:rFonts w:ascii="Marianne" w:hAnsi="Marianne"/>
          <w:sz w:val="20"/>
          <w:szCs w:val="20"/>
        </w:rPr>
        <w:t xml:space="preserve">: </w:t>
      </w:r>
    </w:p>
    <w:p w14:paraId="223CB9D0" w14:textId="768FE98B" w:rsidR="009D58C6" w:rsidRPr="00C63C78" w:rsidRDefault="009D58C6" w:rsidP="006D057B">
      <w:pPr>
        <w:jc w:val="both"/>
        <w:rPr>
          <w:rFonts w:ascii="Marianne" w:hAnsi="Marianne"/>
          <w:sz w:val="20"/>
          <w:szCs w:val="20"/>
        </w:rPr>
      </w:pPr>
      <w:r w:rsidRPr="00C63C78">
        <w:rPr>
          <w:rFonts w:ascii="Marianne" w:hAnsi="Marianne"/>
          <w:sz w:val="20"/>
          <w:szCs w:val="20"/>
        </w:rPr>
        <w:t>L</w:t>
      </w:r>
      <w:r w:rsidR="00EB044C">
        <w:rPr>
          <w:rFonts w:ascii="Marianne" w:hAnsi="Marianne"/>
          <w:sz w:val="20"/>
          <w:szCs w:val="20"/>
        </w:rPr>
        <w:t>es</w:t>
      </w:r>
      <w:r w:rsidRPr="00C63C78">
        <w:rPr>
          <w:rFonts w:ascii="Marianne" w:hAnsi="Marianne"/>
          <w:sz w:val="20"/>
          <w:szCs w:val="20"/>
        </w:rPr>
        <w:t xml:space="preserve"> surface</w:t>
      </w:r>
      <w:r w:rsidR="00EB044C">
        <w:rPr>
          <w:rFonts w:ascii="Marianne" w:hAnsi="Marianne"/>
          <w:sz w:val="20"/>
          <w:szCs w:val="20"/>
        </w:rPr>
        <w:t>s</w:t>
      </w:r>
      <w:r w:rsidRPr="00C63C78">
        <w:rPr>
          <w:rFonts w:ascii="Marianne" w:hAnsi="Marianne"/>
          <w:sz w:val="20"/>
          <w:szCs w:val="20"/>
        </w:rPr>
        <w:t xml:space="preserve"> minimale</w:t>
      </w:r>
      <w:r w:rsidR="00EB044C">
        <w:rPr>
          <w:rFonts w:ascii="Marianne" w:hAnsi="Marianne"/>
          <w:sz w:val="20"/>
          <w:szCs w:val="20"/>
        </w:rPr>
        <w:t>s</w:t>
      </w:r>
      <w:r w:rsidRPr="00C63C78">
        <w:rPr>
          <w:rFonts w:ascii="Marianne" w:hAnsi="Marianne"/>
          <w:sz w:val="20"/>
          <w:szCs w:val="20"/>
        </w:rPr>
        <w:t xml:space="preserve"> des chambres et appartements</w:t>
      </w:r>
      <w:r w:rsidR="00EB044C">
        <w:rPr>
          <w:rFonts w:ascii="Marianne" w:hAnsi="Marianne"/>
          <w:sz w:val="20"/>
          <w:szCs w:val="20"/>
        </w:rPr>
        <w:t>,</w:t>
      </w:r>
      <w:r w:rsidRPr="00C63C78">
        <w:rPr>
          <w:rFonts w:ascii="Marianne" w:hAnsi="Marianne"/>
          <w:sz w:val="20"/>
          <w:szCs w:val="20"/>
        </w:rPr>
        <w:t xml:space="preserve"> ainsi que leur règle de calcul</w:t>
      </w:r>
      <w:r w:rsidR="00EB044C">
        <w:rPr>
          <w:rFonts w:ascii="Marianne" w:hAnsi="Marianne"/>
          <w:sz w:val="20"/>
          <w:szCs w:val="20"/>
        </w:rPr>
        <w:t>,</w:t>
      </w:r>
      <w:r w:rsidRPr="00C63C78">
        <w:rPr>
          <w:rFonts w:ascii="Marianne" w:hAnsi="Marianne"/>
          <w:sz w:val="20"/>
          <w:szCs w:val="20"/>
        </w:rPr>
        <w:t xml:space="preserve"> sont détaillées en annexe du présent CC</w:t>
      </w:r>
      <w:r w:rsidR="00F14735">
        <w:rPr>
          <w:rFonts w:ascii="Marianne" w:hAnsi="Marianne"/>
          <w:sz w:val="20"/>
          <w:szCs w:val="20"/>
        </w:rPr>
        <w:t>T</w:t>
      </w:r>
      <w:r w:rsidRPr="00C63C78">
        <w:rPr>
          <w:rFonts w:ascii="Marianne" w:hAnsi="Marianne"/>
          <w:sz w:val="20"/>
          <w:szCs w:val="20"/>
        </w:rPr>
        <w:t>P</w:t>
      </w:r>
      <w:r w:rsidR="00DB487E">
        <w:rPr>
          <w:rFonts w:ascii="Marianne" w:hAnsi="Marianne"/>
          <w:sz w:val="20"/>
          <w:szCs w:val="20"/>
        </w:rPr>
        <w:t>.</w:t>
      </w:r>
    </w:p>
    <w:p w14:paraId="0EB1292C" w14:textId="1DA4C58F" w:rsidR="009D58C6" w:rsidRPr="00C63C78" w:rsidRDefault="009D58C6" w:rsidP="006D057B">
      <w:pPr>
        <w:jc w:val="both"/>
        <w:rPr>
          <w:rFonts w:ascii="Marianne" w:hAnsi="Marianne"/>
          <w:sz w:val="20"/>
          <w:szCs w:val="20"/>
        </w:rPr>
      </w:pPr>
      <w:r w:rsidRPr="00C63C78">
        <w:rPr>
          <w:rFonts w:ascii="Marianne" w:hAnsi="Marianne"/>
          <w:sz w:val="20"/>
          <w:szCs w:val="20"/>
        </w:rPr>
        <w:t xml:space="preserve">La surface au sol en m² des chambres </w:t>
      </w:r>
      <w:r w:rsidR="002B227D">
        <w:rPr>
          <w:rFonts w:ascii="Marianne" w:hAnsi="Marianne"/>
          <w:sz w:val="20"/>
          <w:szCs w:val="20"/>
        </w:rPr>
        <w:t>est</w:t>
      </w:r>
      <w:r w:rsidRPr="00C63C78">
        <w:rPr>
          <w:rFonts w:ascii="Marianne" w:hAnsi="Marianne"/>
          <w:sz w:val="20"/>
          <w:szCs w:val="20"/>
        </w:rPr>
        <w:t xml:space="preserve"> à minima</w:t>
      </w:r>
      <w:r w:rsidR="003E19F6" w:rsidRPr="00C63C78">
        <w:rPr>
          <w:rStyle w:val="Appelnotedebasdep"/>
          <w:rFonts w:ascii="Marianne" w:hAnsi="Marianne"/>
          <w:sz w:val="20"/>
          <w:szCs w:val="20"/>
        </w:rPr>
        <w:footnoteReference w:id="1"/>
      </w:r>
      <w:r w:rsidRPr="00C63C78">
        <w:rPr>
          <w:rFonts w:ascii="Marianne" w:hAnsi="Marianne"/>
          <w:sz w:val="20"/>
          <w:szCs w:val="20"/>
        </w:rPr>
        <w:t xml:space="preserve"> de :</w:t>
      </w:r>
    </w:p>
    <w:p w14:paraId="3D8530D6" w14:textId="6FA78ECF" w:rsidR="009D58C6" w:rsidRPr="00C63C78" w:rsidRDefault="003E19F6" w:rsidP="006D057B">
      <w:pPr>
        <w:pStyle w:val="Paragraphedeliste"/>
        <w:numPr>
          <w:ilvl w:val="0"/>
          <w:numId w:val="12"/>
        </w:numPr>
        <w:jc w:val="both"/>
        <w:rPr>
          <w:rFonts w:ascii="Marianne" w:hAnsi="Marianne"/>
          <w:sz w:val="20"/>
          <w:szCs w:val="20"/>
        </w:rPr>
      </w:pPr>
      <w:r w:rsidRPr="00C63C78">
        <w:rPr>
          <w:rFonts w:ascii="Marianne" w:hAnsi="Marianne"/>
          <w:sz w:val="20"/>
          <w:szCs w:val="20"/>
        </w:rPr>
        <w:t>9,50 m</w:t>
      </w:r>
      <w:r w:rsidR="009D58C6" w:rsidRPr="00C63C78">
        <w:rPr>
          <w:rFonts w:ascii="Marianne" w:hAnsi="Marianne"/>
          <w:sz w:val="20"/>
          <w:szCs w:val="20"/>
        </w:rPr>
        <w:t>² pour une personne</w:t>
      </w:r>
      <w:r w:rsidRPr="00C63C78">
        <w:rPr>
          <w:rFonts w:ascii="Marianne" w:hAnsi="Marianne"/>
          <w:sz w:val="20"/>
          <w:szCs w:val="20"/>
        </w:rPr>
        <w:t xml:space="preserve"> (surface sanitaire comprise)</w:t>
      </w:r>
    </w:p>
    <w:p w14:paraId="39AF4FE5" w14:textId="31634D5C" w:rsidR="009D58C6" w:rsidRPr="00C63C78" w:rsidRDefault="003E19F6" w:rsidP="006D057B">
      <w:pPr>
        <w:pStyle w:val="Paragraphedeliste"/>
        <w:numPr>
          <w:ilvl w:val="0"/>
          <w:numId w:val="12"/>
        </w:numPr>
        <w:jc w:val="both"/>
        <w:rPr>
          <w:rFonts w:ascii="Marianne" w:hAnsi="Marianne"/>
          <w:sz w:val="20"/>
          <w:szCs w:val="20"/>
        </w:rPr>
      </w:pPr>
      <w:r w:rsidRPr="00C63C78">
        <w:rPr>
          <w:rFonts w:ascii="Marianne" w:hAnsi="Marianne"/>
          <w:sz w:val="20"/>
          <w:szCs w:val="20"/>
        </w:rPr>
        <w:t>10,50 m</w:t>
      </w:r>
      <w:r w:rsidR="009D58C6" w:rsidRPr="00C63C78">
        <w:rPr>
          <w:rFonts w:ascii="Marianne" w:hAnsi="Marianne"/>
          <w:sz w:val="20"/>
          <w:szCs w:val="20"/>
        </w:rPr>
        <w:t>² pour deux personnes</w:t>
      </w:r>
      <w:r w:rsidRPr="00C63C78">
        <w:rPr>
          <w:rFonts w:ascii="Marianne" w:hAnsi="Marianne"/>
          <w:sz w:val="20"/>
          <w:szCs w:val="20"/>
        </w:rPr>
        <w:t xml:space="preserve"> (surface sanitaire comprise)</w:t>
      </w:r>
    </w:p>
    <w:p w14:paraId="1598C8FA" w14:textId="499B9D4F" w:rsidR="009D58C6" w:rsidRPr="00C63C78" w:rsidRDefault="003E19F6" w:rsidP="006D057B">
      <w:pPr>
        <w:pStyle w:val="Paragraphedeliste"/>
        <w:numPr>
          <w:ilvl w:val="0"/>
          <w:numId w:val="12"/>
        </w:numPr>
        <w:jc w:val="both"/>
        <w:rPr>
          <w:rFonts w:ascii="Marianne" w:hAnsi="Marianne"/>
          <w:sz w:val="20"/>
          <w:szCs w:val="20"/>
        </w:rPr>
      </w:pPr>
      <w:r w:rsidRPr="00C63C78">
        <w:rPr>
          <w:rFonts w:ascii="Marianne" w:hAnsi="Marianne"/>
          <w:sz w:val="20"/>
          <w:szCs w:val="20"/>
        </w:rPr>
        <w:t>10,50 m</w:t>
      </w:r>
      <w:r w:rsidR="009D58C6" w:rsidRPr="00C63C78">
        <w:rPr>
          <w:rFonts w:ascii="Marianne" w:hAnsi="Marianne"/>
          <w:sz w:val="20"/>
          <w:szCs w:val="20"/>
        </w:rPr>
        <w:t xml:space="preserve">² pour trois personnes </w:t>
      </w:r>
      <w:r w:rsidRPr="00C63C78">
        <w:rPr>
          <w:rFonts w:ascii="Marianne" w:hAnsi="Marianne"/>
          <w:sz w:val="20"/>
          <w:szCs w:val="20"/>
        </w:rPr>
        <w:t>(surface sanitaire comprise)</w:t>
      </w:r>
    </w:p>
    <w:p w14:paraId="2162EEEC" w14:textId="71EEC633" w:rsidR="009D58C6" w:rsidRPr="00C63C78" w:rsidRDefault="004B2C52" w:rsidP="006D057B">
      <w:pPr>
        <w:pStyle w:val="Paragraphedeliste"/>
        <w:numPr>
          <w:ilvl w:val="0"/>
          <w:numId w:val="12"/>
        </w:numPr>
        <w:jc w:val="both"/>
        <w:rPr>
          <w:rFonts w:ascii="Marianne" w:hAnsi="Marianne"/>
          <w:sz w:val="20"/>
          <w:szCs w:val="20"/>
        </w:rPr>
      </w:pPr>
      <w:r w:rsidRPr="00C63C78">
        <w:rPr>
          <w:rFonts w:ascii="Marianne" w:hAnsi="Marianne"/>
          <w:sz w:val="20"/>
          <w:szCs w:val="20"/>
        </w:rPr>
        <w:t>1</w:t>
      </w:r>
      <w:r w:rsidR="003E19F6" w:rsidRPr="00C63C78">
        <w:rPr>
          <w:rFonts w:ascii="Marianne" w:hAnsi="Marianne"/>
          <w:sz w:val="20"/>
          <w:szCs w:val="20"/>
        </w:rPr>
        <w:t xml:space="preserve">4,50 </w:t>
      </w:r>
      <w:r w:rsidR="009D58C6" w:rsidRPr="00C63C78">
        <w:rPr>
          <w:rFonts w:ascii="Marianne" w:hAnsi="Marianne"/>
          <w:sz w:val="20"/>
          <w:szCs w:val="20"/>
        </w:rPr>
        <w:t xml:space="preserve">m² pour quatre personnes </w:t>
      </w:r>
      <w:r w:rsidR="003E19F6" w:rsidRPr="00C63C78">
        <w:rPr>
          <w:rFonts w:ascii="Marianne" w:hAnsi="Marianne"/>
          <w:sz w:val="20"/>
          <w:szCs w:val="20"/>
        </w:rPr>
        <w:t>(surface sanitaire comprise)</w:t>
      </w:r>
    </w:p>
    <w:p w14:paraId="6B748DE0" w14:textId="5CAB2CBE" w:rsidR="009D58C6" w:rsidRPr="00C63C78" w:rsidRDefault="009D58C6" w:rsidP="006D057B">
      <w:pPr>
        <w:pStyle w:val="Paragraphedeliste"/>
        <w:numPr>
          <w:ilvl w:val="0"/>
          <w:numId w:val="12"/>
        </w:numPr>
        <w:jc w:val="both"/>
        <w:rPr>
          <w:rFonts w:ascii="Marianne" w:hAnsi="Marianne"/>
          <w:sz w:val="20"/>
          <w:szCs w:val="20"/>
        </w:rPr>
      </w:pPr>
      <w:r w:rsidRPr="00C63C78">
        <w:rPr>
          <w:rFonts w:ascii="Marianne" w:hAnsi="Marianne"/>
          <w:sz w:val="20"/>
          <w:szCs w:val="20"/>
        </w:rPr>
        <w:t>Au-delà une surface majorée de 5m² par personne</w:t>
      </w:r>
      <w:r w:rsidR="004B2C52" w:rsidRPr="00C63C78">
        <w:rPr>
          <w:rFonts w:ascii="Marianne" w:hAnsi="Marianne"/>
          <w:sz w:val="20"/>
          <w:szCs w:val="20"/>
        </w:rPr>
        <w:t xml:space="preserve"> (</w:t>
      </w:r>
      <w:r w:rsidR="003E19F6" w:rsidRPr="00C63C78">
        <w:rPr>
          <w:rFonts w:ascii="Marianne" w:hAnsi="Marianne"/>
          <w:sz w:val="20"/>
          <w:szCs w:val="20"/>
        </w:rPr>
        <w:t xml:space="preserve">surface sanitaire comprise, hors lit bébé). </w:t>
      </w:r>
    </w:p>
    <w:p w14:paraId="2DE058AE" w14:textId="77777777" w:rsidR="003E19F6" w:rsidRPr="00C63C78" w:rsidRDefault="003E19F6" w:rsidP="006D057B">
      <w:pPr>
        <w:pStyle w:val="Paragraphedeliste"/>
        <w:jc w:val="both"/>
        <w:rPr>
          <w:rFonts w:ascii="Marianne" w:hAnsi="Marianne"/>
          <w:sz w:val="20"/>
          <w:szCs w:val="20"/>
        </w:rPr>
      </w:pPr>
    </w:p>
    <w:p w14:paraId="072423B4" w14:textId="14B8CC1C" w:rsidR="009D58C6" w:rsidRDefault="009D58C6" w:rsidP="006D057B">
      <w:pPr>
        <w:jc w:val="both"/>
        <w:rPr>
          <w:rFonts w:ascii="Marianne" w:hAnsi="Marianne"/>
          <w:sz w:val="20"/>
          <w:szCs w:val="20"/>
        </w:rPr>
      </w:pPr>
      <w:r w:rsidRPr="00C63C78">
        <w:rPr>
          <w:rFonts w:ascii="Marianne" w:hAnsi="Marianne"/>
          <w:sz w:val="20"/>
          <w:szCs w:val="20"/>
        </w:rPr>
        <w:t xml:space="preserve">Le </w:t>
      </w:r>
      <w:r w:rsidR="00F14735">
        <w:rPr>
          <w:rFonts w:ascii="Marianne" w:hAnsi="Marianne"/>
          <w:sz w:val="20"/>
          <w:szCs w:val="20"/>
        </w:rPr>
        <w:t>t</w:t>
      </w:r>
      <w:r w:rsidRPr="00C63C78">
        <w:rPr>
          <w:rFonts w:ascii="Marianne" w:hAnsi="Marianne"/>
          <w:sz w:val="20"/>
          <w:szCs w:val="20"/>
        </w:rPr>
        <w:t>itulaire s’engage à installer, dès la réception du bon de réservation, un ou plusieurs lits supplémentaires, si la chambre ne contient pas un nombre de lits adéquat au regard de sa surface pour accueillir le nombre de personnes orientées par le SIAO</w:t>
      </w:r>
      <w:r w:rsidR="004B2C52" w:rsidRPr="00C63C78">
        <w:rPr>
          <w:rFonts w:ascii="Marianne" w:hAnsi="Marianne"/>
          <w:sz w:val="20"/>
          <w:szCs w:val="20"/>
        </w:rPr>
        <w:t>, ou tout autre organisme mandaté par la D</w:t>
      </w:r>
      <w:r w:rsidR="00F14735">
        <w:rPr>
          <w:rFonts w:ascii="Marianne" w:hAnsi="Marianne"/>
          <w:sz w:val="20"/>
          <w:szCs w:val="20"/>
        </w:rPr>
        <w:t>E</w:t>
      </w:r>
      <w:r w:rsidR="004B2C52" w:rsidRPr="00C63C78">
        <w:rPr>
          <w:rFonts w:ascii="Marianne" w:hAnsi="Marianne"/>
          <w:sz w:val="20"/>
          <w:szCs w:val="20"/>
        </w:rPr>
        <w:t>ETS</w:t>
      </w:r>
      <w:r w:rsidRPr="00C63C78">
        <w:rPr>
          <w:rFonts w:ascii="Marianne" w:hAnsi="Marianne"/>
          <w:sz w:val="20"/>
          <w:szCs w:val="20"/>
        </w:rPr>
        <w:t>.</w:t>
      </w:r>
    </w:p>
    <w:p w14:paraId="6BF145C8" w14:textId="006EEC8C" w:rsidR="00C84395" w:rsidRPr="00C84395" w:rsidRDefault="00C84395" w:rsidP="006D057B">
      <w:pPr>
        <w:jc w:val="both"/>
        <w:rPr>
          <w:rFonts w:ascii="Marianne" w:hAnsi="Marianne"/>
          <w:b/>
          <w:bCs/>
          <w:sz w:val="20"/>
          <w:szCs w:val="20"/>
          <w:u w:val="single"/>
        </w:rPr>
      </w:pPr>
      <w:r w:rsidRPr="00C84395">
        <w:rPr>
          <w:rFonts w:ascii="Marianne" w:hAnsi="Marianne"/>
          <w:b/>
          <w:bCs/>
          <w:sz w:val="20"/>
          <w:szCs w:val="20"/>
          <w:u w:val="single"/>
        </w:rPr>
        <w:t xml:space="preserve">Accès aux chambres </w:t>
      </w:r>
    </w:p>
    <w:p w14:paraId="22A4833E" w14:textId="6AF35C10" w:rsidR="00C84395" w:rsidRPr="00C84395" w:rsidRDefault="00C84395" w:rsidP="006D057B">
      <w:pPr>
        <w:pStyle w:val="Paragraphedeliste"/>
        <w:numPr>
          <w:ilvl w:val="0"/>
          <w:numId w:val="2"/>
        </w:numPr>
        <w:jc w:val="both"/>
        <w:rPr>
          <w:rFonts w:ascii="Marianne" w:hAnsi="Marianne"/>
          <w:sz w:val="20"/>
          <w:szCs w:val="20"/>
        </w:rPr>
      </w:pPr>
      <w:r w:rsidRPr="00C84395">
        <w:rPr>
          <w:rFonts w:ascii="Marianne" w:hAnsi="Marianne"/>
          <w:sz w:val="20"/>
          <w:szCs w:val="20"/>
        </w:rPr>
        <w:t xml:space="preserve">L’accès à l’hôtel et aux chambres </w:t>
      </w:r>
      <w:r w:rsidR="00C96EC8">
        <w:rPr>
          <w:rFonts w:ascii="Marianne" w:hAnsi="Marianne"/>
          <w:sz w:val="20"/>
          <w:szCs w:val="20"/>
        </w:rPr>
        <w:t xml:space="preserve">est </w:t>
      </w:r>
      <w:r w:rsidRPr="00C84395">
        <w:rPr>
          <w:rFonts w:ascii="Marianne" w:hAnsi="Marianne"/>
          <w:sz w:val="20"/>
          <w:szCs w:val="20"/>
        </w:rPr>
        <w:t xml:space="preserve">garanti 24h/24 aux ménages. </w:t>
      </w:r>
    </w:p>
    <w:p w14:paraId="271A8E0B" w14:textId="58F4FD52" w:rsidR="00C84395" w:rsidRPr="00C84395" w:rsidRDefault="00C84395" w:rsidP="006D057B">
      <w:pPr>
        <w:pStyle w:val="Paragraphedeliste"/>
        <w:numPr>
          <w:ilvl w:val="0"/>
          <w:numId w:val="2"/>
        </w:numPr>
        <w:jc w:val="both"/>
        <w:rPr>
          <w:rFonts w:ascii="Marianne" w:hAnsi="Marianne"/>
          <w:sz w:val="20"/>
          <w:szCs w:val="20"/>
        </w:rPr>
      </w:pPr>
      <w:r>
        <w:rPr>
          <w:rFonts w:ascii="Marianne" w:hAnsi="Marianne"/>
          <w:sz w:val="20"/>
          <w:szCs w:val="20"/>
        </w:rPr>
        <w:t>Les chambres disposent d’une serrure ou d’un système permettant un verrouillage et un déverrouillage, sans besoin de forcer.</w:t>
      </w:r>
    </w:p>
    <w:p w14:paraId="107A72DB" w14:textId="77777777" w:rsidR="009D58C6" w:rsidRPr="00C63C78" w:rsidRDefault="009D58C6" w:rsidP="006D057B">
      <w:pPr>
        <w:jc w:val="both"/>
        <w:rPr>
          <w:rFonts w:ascii="Marianne" w:hAnsi="Marianne"/>
          <w:b/>
          <w:bCs/>
          <w:sz w:val="20"/>
          <w:szCs w:val="20"/>
          <w:u w:val="single"/>
        </w:rPr>
      </w:pPr>
      <w:r w:rsidRPr="00C63C78">
        <w:rPr>
          <w:rFonts w:ascii="Marianne" w:hAnsi="Marianne"/>
          <w:b/>
          <w:bCs/>
          <w:sz w:val="20"/>
          <w:szCs w:val="20"/>
          <w:u w:val="single"/>
        </w:rPr>
        <w:t>Approvisionnement en eau</w:t>
      </w:r>
    </w:p>
    <w:p w14:paraId="4494F375" w14:textId="46B0D33B" w:rsidR="009D58C6" w:rsidRPr="00C63C78" w:rsidRDefault="009D58C6" w:rsidP="006D057B">
      <w:pPr>
        <w:pStyle w:val="Paragraphedeliste"/>
        <w:numPr>
          <w:ilvl w:val="0"/>
          <w:numId w:val="2"/>
        </w:numPr>
        <w:jc w:val="both"/>
        <w:rPr>
          <w:rFonts w:ascii="Marianne" w:hAnsi="Marianne"/>
          <w:sz w:val="20"/>
          <w:szCs w:val="20"/>
        </w:rPr>
      </w:pPr>
      <w:r w:rsidRPr="00C63C78">
        <w:rPr>
          <w:rFonts w:ascii="Marianne" w:hAnsi="Marianne"/>
          <w:sz w:val="20"/>
          <w:szCs w:val="20"/>
          <w:u w:val="single"/>
        </w:rPr>
        <w:t>Eau potable</w:t>
      </w:r>
      <w:r w:rsidRPr="00C63C78">
        <w:rPr>
          <w:rFonts w:ascii="Marianne" w:hAnsi="Marianne"/>
          <w:sz w:val="20"/>
          <w:szCs w:val="20"/>
        </w:rPr>
        <w:t> : chaque chambre est équipée d'un point d'eau potable. Le lavabo et/ou</w:t>
      </w:r>
      <w:r w:rsidR="0014501C">
        <w:rPr>
          <w:rFonts w:ascii="Marianne" w:hAnsi="Marianne"/>
          <w:sz w:val="20"/>
          <w:szCs w:val="20"/>
        </w:rPr>
        <w:t xml:space="preserve"> l’</w:t>
      </w:r>
      <w:r w:rsidRPr="00C63C78">
        <w:rPr>
          <w:rFonts w:ascii="Marianne" w:hAnsi="Marianne"/>
          <w:sz w:val="20"/>
          <w:szCs w:val="20"/>
        </w:rPr>
        <w:t xml:space="preserve">évier est en état de fonctionnement, étant précisé que l’installation d'alimentation en eau </w:t>
      </w:r>
      <w:r w:rsidR="00C96EC8">
        <w:rPr>
          <w:rFonts w:ascii="Marianne" w:hAnsi="Marianne"/>
          <w:sz w:val="20"/>
          <w:szCs w:val="20"/>
        </w:rPr>
        <w:t>permette</w:t>
      </w:r>
      <w:r w:rsidRPr="00C63C78">
        <w:rPr>
          <w:rFonts w:ascii="Marianne" w:hAnsi="Marianne"/>
          <w:sz w:val="20"/>
          <w:szCs w:val="20"/>
        </w:rPr>
        <w:t xml:space="preserve"> la distribution avec une pression et </w:t>
      </w:r>
      <w:proofErr w:type="gramStart"/>
      <w:r w:rsidRPr="00C63C78">
        <w:rPr>
          <w:rFonts w:ascii="Marianne" w:hAnsi="Marianne"/>
          <w:sz w:val="20"/>
          <w:szCs w:val="20"/>
        </w:rPr>
        <w:t>un débit suffisants</w:t>
      </w:r>
      <w:proofErr w:type="gramEnd"/>
      <w:r w:rsidRPr="00C63C78">
        <w:rPr>
          <w:rFonts w:ascii="Marianne" w:hAnsi="Marianne"/>
          <w:sz w:val="20"/>
          <w:szCs w:val="20"/>
        </w:rPr>
        <w:t xml:space="preserve"> pour l'utilisation normale (eau chaude et froide) par toute personne hébergée 24h/24. En cas de défaillance des installations, celles-ci </w:t>
      </w:r>
      <w:r w:rsidR="00C96EC8">
        <w:rPr>
          <w:rFonts w:ascii="Marianne" w:hAnsi="Marianne"/>
          <w:sz w:val="20"/>
          <w:szCs w:val="20"/>
        </w:rPr>
        <w:t>sont</w:t>
      </w:r>
      <w:r w:rsidRPr="00C63C78">
        <w:rPr>
          <w:rFonts w:ascii="Marianne" w:hAnsi="Marianne"/>
          <w:sz w:val="20"/>
          <w:szCs w:val="20"/>
        </w:rPr>
        <w:t xml:space="preserve"> réparées ou remplacées </w:t>
      </w:r>
      <w:r w:rsidR="00F8277C">
        <w:rPr>
          <w:rFonts w:ascii="Marianne" w:hAnsi="Marianne"/>
          <w:sz w:val="20"/>
          <w:szCs w:val="20"/>
        </w:rPr>
        <w:t xml:space="preserve">dans </w:t>
      </w:r>
      <w:proofErr w:type="gramStart"/>
      <w:r w:rsidR="00F8277C">
        <w:rPr>
          <w:rFonts w:ascii="Marianne" w:hAnsi="Marianne"/>
          <w:sz w:val="20"/>
          <w:szCs w:val="20"/>
        </w:rPr>
        <w:t>un délai de 5 jours ouvrable</w:t>
      </w:r>
      <w:r w:rsidR="00D75710">
        <w:rPr>
          <w:rFonts w:ascii="Marianne" w:hAnsi="Marianne"/>
          <w:sz w:val="20"/>
          <w:szCs w:val="20"/>
        </w:rPr>
        <w:t>s</w:t>
      </w:r>
      <w:proofErr w:type="gramEnd"/>
      <w:r w:rsidR="00F8277C">
        <w:rPr>
          <w:rFonts w:ascii="Marianne" w:hAnsi="Marianne"/>
          <w:sz w:val="20"/>
          <w:szCs w:val="20"/>
        </w:rPr>
        <w:t xml:space="preserve">. </w:t>
      </w:r>
      <w:r w:rsidRPr="00C63C78">
        <w:rPr>
          <w:rFonts w:ascii="Marianne" w:hAnsi="Marianne"/>
          <w:sz w:val="20"/>
          <w:szCs w:val="20"/>
        </w:rPr>
        <w:t>L’eau chaude et froide n’est ni rationnée</w:t>
      </w:r>
      <w:r w:rsidR="00EB044C">
        <w:rPr>
          <w:rFonts w:ascii="Marianne" w:hAnsi="Marianne"/>
          <w:sz w:val="20"/>
          <w:szCs w:val="20"/>
        </w:rPr>
        <w:t>,</w:t>
      </w:r>
      <w:r w:rsidRPr="00C63C78">
        <w:rPr>
          <w:rFonts w:ascii="Marianne" w:hAnsi="Marianne"/>
          <w:sz w:val="20"/>
          <w:szCs w:val="20"/>
        </w:rPr>
        <w:t xml:space="preserve"> ni contingentée</w:t>
      </w:r>
      <w:r w:rsidR="00EB044C">
        <w:rPr>
          <w:rFonts w:ascii="Marianne" w:hAnsi="Marianne"/>
          <w:sz w:val="20"/>
          <w:szCs w:val="20"/>
        </w:rPr>
        <w:t>,</w:t>
      </w:r>
      <w:r w:rsidRPr="00C63C78">
        <w:rPr>
          <w:rFonts w:ascii="Marianne" w:hAnsi="Marianne"/>
          <w:sz w:val="20"/>
          <w:szCs w:val="20"/>
        </w:rPr>
        <w:t xml:space="preserve"> et est fournie dans un volume suffisant pour que l’intégralité des </w:t>
      </w:r>
      <w:r w:rsidR="003E210A" w:rsidRPr="00C63C78">
        <w:rPr>
          <w:rFonts w:ascii="Marianne" w:hAnsi="Marianne"/>
          <w:sz w:val="20"/>
          <w:szCs w:val="20"/>
        </w:rPr>
        <w:t xml:space="preserve">personnes hébergées </w:t>
      </w:r>
      <w:r w:rsidRPr="00C63C78">
        <w:rPr>
          <w:rFonts w:ascii="Marianne" w:hAnsi="Marianne"/>
          <w:sz w:val="20"/>
          <w:szCs w:val="20"/>
        </w:rPr>
        <w:t xml:space="preserve">puisse en disposer. </w:t>
      </w:r>
    </w:p>
    <w:p w14:paraId="214C9650" w14:textId="77777777" w:rsidR="009D58C6" w:rsidRDefault="009D58C6" w:rsidP="006D057B">
      <w:pPr>
        <w:pStyle w:val="Paragraphedeliste"/>
        <w:numPr>
          <w:ilvl w:val="0"/>
          <w:numId w:val="2"/>
        </w:numPr>
        <w:jc w:val="both"/>
        <w:rPr>
          <w:rFonts w:ascii="Marianne" w:hAnsi="Marianne"/>
          <w:sz w:val="20"/>
          <w:szCs w:val="20"/>
        </w:rPr>
      </w:pPr>
      <w:r w:rsidRPr="00C63C78">
        <w:rPr>
          <w:rFonts w:ascii="Marianne" w:hAnsi="Marianne"/>
          <w:sz w:val="20"/>
          <w:szCs w:val="20"/>
          <w:u w:val="single"/>
        </w:rPr>
        <w:t>Equipements </w:t>
      </w:r>
      <w:r w:rsidRPr="00C63C78">
        <w:rPr>
          <w:rFonts w:ascii="Marianne" w:hAnsi="Marianne"/>
          <w:sz w:val="20"/>
          <w:szCs w:val="20"/>
        </w:rPr>
        <w:t xml:space="preserve">: la présence d’a minima un lavabo et/ou un évier fonctionnel par chambre est </w:t>
      </w:r>
      <w:proofErr w:type="gramStart"/>
      <w:r w:rsidRPr="00C63C78">
        <w:rPr>
          <w:rFonts w:ascii="Marianne" w:hAnsi="Marianne"/>
          <w:sz w:val="20"/>
          <w:szCs w:val="20"/>
        </w:rPr>
        <w:t>attendue</w:t>
      </w:r>
      <w:proofErr w:type="gramEnd"/>
      <w:r w:rsidRPr="00C63C78">
        <w:rPr>
          <w:rFonts w:ascii="Marianne" w:hAnsi="Marianne"/>
          <w:sz w:val="20"/>
          <w:szCs w:val="20"/>
        </w:rPr>
        <w:t xml:space="preserve">. </w:t>
      </w:r>
    </w:p>
    <w:p w14:paraId="5B45A01A" w14:textId="77777777" w:rsidR="00F14735" w:rsidRDefault="00F14735" w:rsidP="00F14735">
      <w:pPr>
        <w:jc w:val="both"/>
        <w:rPr>
          <w:rFonts w:ascii="Marianne" w:hAnsi="Marianne"/>
          <w:sz w:val="20"/>
          <w:szCs w:val="20"/>
        </w:rPr>
      </w:pPr>
    </w:p>
    <w:p w14:paraId="533B49D4" w14:textId="77777777" w:rsidR="00F14735" w:rsidRPr="00F14735" w:rsidRDefault="00F14735" w:rsidP="00F14735">
      <w:pPr>
        <w:jc w:val="both"/>
        <w:rPr>
          <w:rFonts w:ascii="Marianne" w:hAnsi="Marianne"/>
          <w:sz w:val="20"/>
          <w:szCs w:val="20"/>
        </w:rPr>
      </w:pPr>
    </w:p>
    <w:p w14:paraId="122F477E" w14:textId="556E63F1" w:rsidR="009D58C6" w:rsidRPr="00C63C78" w:rsidRDefault="009D58C6" w:rsidP="006D057B">
      <w:pPr>
        <w:jc w:val="both"/>
        <w:rPr>
          <w:rFonts w:ascii="Marianne" w:hAnsi="Marianne"/>
          <w:b/>
          <w:bCs/>
          <w:sz w:val="20"/>
          <w:szCs w:val="20"/>
          <w:u w:val="single"/>
        </w:rPr>
      </w:pPr>
      <w:r w:rsidRPr="00C63C78">
        <w:rPr>
          <w:rFonts w:ascii="Marianne" w:hAnsi="Marianne"/>
          <w:b/>
          <w:bCs/>
          <w:sz w:val="20"/>
          <w:szCs w:val="20"/>
          <w:u w:val="single"/>
        </w:rPr>
        <w:t>Electricité et aération</w:t>
      </w:r>
    </w:p>
    <w:p w14:paraId="3AD66ABD" w14:textId="3C5B6775" w:rsidR="009D58C6" w:rsidRDefault="009D58C6" w:rsidP="006D057B">
      <w:pPr>
        <w:pStyle w:val="Paragraphedeliste"/>
        <w:numPr>
          <w:ilvl w:val="0"/>
          <w:numId w:val="3"/>
        </w:numPr>
        <w:jc w:val="both"/>
        <w:rPr>
          <w:rFonts w:ascii="Marianne" w:hAnsi="Marianne"/>
          <w:sz w:val="20"/>
          <w:szCs w:val="20"/>
        </w:rPr>
      </w:pPr>
      <w:r w:rsidRPr="00C63C78">
        <w:rPr>
          <w:rFonts w:ascii="Marianne" w:hAnsi="Marianne"/>
          <w:sz w:val="20"/>
          <w:szCs w:val="20"/>
          <w:u w:val="single"/>
        </w:rPr>
        <w:t>Electricité</w:t>
      </w:r>
      <w:r w:rsidRPr="00C63C78">
        <w:rPr>
          <w:rFonts w:ascii="Marianne" w:hAnsi="Marianne"/>
          <w:sz w:val="20"/>
          <w:szCs w:val="20"/>
        </w:rPr>
        <w:t xml:space="preserve"> : les réseaux et branchements d’électricité </w:t>
      </w:r>
      <w:r w:rsidR="00C96EC8">
        <w:rPr>
          <w:rFonts w:ascii="Marianne" w:hAnsi="Marianne"/>
          <w:sz w:val="20"/>
          <w:szCs w:val="20"/>
        </w:rPr>
        <w:t>sont</w:t>
      </w:r>
      <w:r w:rsidRPr="00C63C78">
        <w:rPr>
          <w:rFonts w:ascii="Marianne" w:hAnsi="Marianne"/>
          <w:sz w:val="20"/>
          <w:szCs w:val="20"/>
        </w:rPr>
        <w:t xml:space="preserve"> conformes aux normes de sécurité définies par les lois et règlements et sont en bon état d’usage et de fonctionnement. L’électricité n’est ni rationnée, ni contingentée. </w:t>
      </w:r>
    </w:p>
    <w:p w14:paraId="5EFAC6E5" w14:textId="77777777" w:rsidR="00F14735" w:rsidRPr="00C63C78" w:rsidRDefault="00F14735" w:rsidP="00F14735">
      <w:pPr>
        <w:pStyle w:val="Paragraphedeliste"/>
        <w:jc w:val="both"/>
        <w:rPr>
          <w:rFonts w:ascii="Marianne" w:hAnsi="Marianne"/>
          <w:sz w:val="20"/>
          <w:szCs w:val="20"/>
        </w:rPr>
      </w:pPr>
    </w:p>
    <w:p w14:paraId="4EC9B6D1" w14:textId="57548501" w:rsidR="009D58C6" w:rsidRDefault="009D58C6" w:rsidP="006D057B">
      <w:pPr>
        <w:pStyle w:val="Paragraphedeliste"/>
        <w:numPr>
          <w:ilvl w:val="0"/>
          <w:numId w:val="3"/>
        </w:numPr>
        <w:jc w:val="both"/>
        <w:rPr>
          <w:rFonts w:ascii="Marianne" w:hAnsi="Marianne"/>
          <w:sz w:val="20"/>
          <w:szCs w:val="20"/>
        </w:rPr>
      </w:pPr>
      <w:r w:rsidRPr="00C63C78">
        <w:rPr>
          <w:rFonts w:ascii="Marianne" w:hAnsi="Marianne"/>
          <w:sz w:val="20"/>
          <w:szCs w:val="20"/>
          <w:u w:val="single"/>
        </w:rPr>
        <w:t>Prise électrique</w:t>
      </w:r>
      <w:r w:rsidRPr="00C63C78">
        <w:rPr>
          <w:rFonts w:ascii="Marianne" w:hAnsi="Marianne"/>
          <w:sz w:val="20"/>
          <w:szCs w:val="20"/>
        </w:rPr>
        <w:t xml:space="preserve"> : chaque chambre </w:t>
      </w:r>
      <w:r w:rsidR="00C96EC8">
        <w:rPr>
          <w:rFonts w:ascii="Marianne" w:hAnsi="Marianne"/>
          <w:sz w:val="20"/>
          <w:szCs w:val="20"/>
        </w:rPr>
        <w:t>est</w:t>
      </w:r>
      <w:r w:rsidRPr="00C63C78">
        <w:rPr>
          <w:rFonts w:ascii="Marianne" w:hAnsi="Marianne"/>
          <w:sz w:val="20"/>
          <w:szCs w:val="20"/>
        </w:rPr>
        <w:t xml:space="preserve"> équipée d’au moins une prise électrique en état de fonctionnement et sécurisée.  </w:t>
      </w:r>
    </w:p>
    <w:p w14:paraId="302B7004" w14:textId="77777777" w:rsidR="00F14735" w:rsidRDefault="00F14735" w:rsidP="00F14735">
      <w:pPr>
        <w:pStyle w:val="Paragraphedeliste"/>
        <w:jc w:val="both"/>
        <w:rPr>
          <w:rFonts w:ascii="Marianne" w:hAnsi="Marianne"/>
          <w:sz w:val="20"/>
          <w:szCs w:val="20"/>
        </w:rPr>
      </w:pPr>
    </w:p>
    <w:p w14:paraId="757A6E57" w14:textId="57B9F4EE" w:rsidR="009C4323" w:rsidRDefault="009C4323" w:rsidP="006D057B">
      <w:pPr>
        <w:pStyle w:val="Paragraphedeliste"/>
        <w:numPr>
          <w:ilvl w:val="0"/>
          <w:numId w:val="3"/>
        </w:numPr>
        <w:jc w:val="both"/>
        <w:rPr>
          <w:rFonts w:ascii="Marianne" w:hAnsi="Marianne"/>
          <w:sz w:val="20"/>
          <w:szCs w:val="20"/>
        </w:rPr>
      </w:pPr>
      <w:r>
        <w:rPr>
          <w:rFonts w:ascii="Marianne" w:hAnsi="Marianne"/>
          <w:sz w:val="20"/>
          <w:szCs w:val="20"/>
          <w:u w:val="single"/>
        </w:rPr>
        <w:t>Chauffage </w:t>
      </w:r>
      <w:r>
        <w:rPr>
          <w:rFonts w:ascii="Marianne" w:hAnsi="Marianne"/>
          <w:sz w:val="20"/>
          <w:szCs w:val="20"/>
        </w:rPr>
        <w:t>: Les équipements de production d’eau chaude sont conformes aux normes de sécurité définies par les lois et règlements et sont en bon état d’usage et de fonctionnement.</w:t>
      </w:r>
    </w:p>
    <w:p w14:paraId="2B7747D1" w14:textId="35141872" w:rsidR="009D58C6" w:rsidRPr="00DB487E" w:rsidRDefault="009D58C6" w:rsidP="009C4323">
      <w:pPr>
        <w:pStyle w:val="Paragraphedeliste"/>
        <w:jc w:val="both"/>
        <w:rPr>
          <w:rFonts w:ascii="Marianne" w:hAnsi="Marianne"/>
          <w:color w:val="ED0000"/>
          <w:sz w:val="20"/>
          <w:szCs w:val="20"/>
          <w:highlight w:val="yellow"/>
        </w:rPr>
      </w:pPr>
      <w:r w:rsidRPr="00C63C78">
        <w:rPr>
          <w:rFonts w:ascii="Marianne" w:hAnsi="Marianne"/>
          <w:sz w:val="20"/>
          <w:szCs w:val="20"/>
        </w:rPr>
        <w:t xml:space="preserve"> </w:t>
      </w:r>
    </w:p>
    <w:p w14:paraId="1A0AF93D" w14:textId="58DB1E7F" w:rsidR="009D58C6" w:rsidRDefault="009D58C6" w:rsidP="006D057B">
      <w:pPr>
        <w:pStyle w:val="Paragraphedeliste"/>
        <w:numPr>
          <w:ilvl w:val="0"/>
          <w:numId w:val="3"/>
        </w:numPr>
        <w:jc w:val="both"/>
        <w:rPr>
          <w:rFonts w:ascii="Marianne" w:hAnsi="Marianne"/>
          <w:sz w:val="20"/>
          <w:szCs w:val="20"/>
        </w:rPr>
      </w:pPr>
      <w:r w:rsidRPr="00C63C78">
        <w:rPr>
          <w:rFonts w:ascii="Marianne" w:hAnsi="Marianne"/>
          <w:sz w:val="20"/>
          <w:szCs w:val="20"/>
          <w:u w:val="single"/>
        </w:rPr>
        <w:t>Ventilation</w:t>
      </w:r>
      <w:r w:rsidRPr="00C63C78">
        <w:rPr>
          <w:rFonts w:ascii="Marianne" w:hAnsi="Marianne"/>
          <w:sz w:val="20"/>
          <w:szCs w:val="20"/>
        </w:rPr>
        <w:t xml:space="preserve"> : l’hôtel garanti une ventilation suffisante, naturelle ou mécanique, qui permet aux occupants de respirer un air sain. La disposition des chambres permet d’assurer de bonnes conditions d’aération, de déshumidification et d’assainissement de l’air. La chambre ne comporte</w:t>
      </w:r>
      <w:r w:rsidR="00C96EC8">
        <w:rPr>
          <w:rFonts w:ascii="Marianne" w:hAnsi="Marianne"/>
          <w:sz w:val="20"/>
          <w:szCs w:val="20"/>
        </w:rPr>
        <w:t xml:space="preserve"> pas</w:t>
      </w:r>
      <w:r w:rsidRPr="00C63C78">
        <w:rPr>
          <w:rFonts w:ascii="Marianne" w:hAnsi="Marianne"/>
          <w:sz w:val="20"/>
          <w:szCs w:val="20"/>
        </w:rPr>
        <w:t xml:space="preserve"> de moisissures, y compris dans la salle d’eau. </w:t>
      </w:r>
    </w:p>
    <w:p w14:paraId="20D0CF32" w14:textId="6E5B09A4" w:rsidR="009C4323" w:rsidRPr="009C4323" w:rsidRDefault="009C4323" w:rsidP="009C4323">
      <w:pPr>
        <w:pStyle w:val="Paragraphedeliste"/>
        <w:rPr>
          <w:rFonts w:ascii="Marianne" w:hAnsi="Marianne"/>
          <w:sz w:val="20"/>
          <w:szCs w:val="20"/>
        </w:rPr>
      </w:pPr>
      <w:r>
        <w:rPr>
          <w:rFonts w:ascii="Marianne" w:hAnsi="Marianne"/>
          <w:sz w:val="20"/>
          <w:szCs w:val="20"/>
        </w:rPr>
        <w:t>La proposition de chambres climatisées est valorisée.</w:t>
      </w:r>
    </w:p>
    <w:p w14:paraId="4D1B0663" w14:textId="77777777" w:rsidR="009C4323" w:rsidRPr="00C63C78" w:rsidRDefault="009C4323" w:rsidP="009C4323">
      <w:pPr>
        <w:pStyle w:val="Paragraphedeliste"/>
        <w:jc w:val="both"/>
        <w:rPr>
          <w:rFonts w:ascii="Marianne" w:hAnsi="Marianne"/>
          <w:sz w:val="20"/>
          <w:szCs w:val="20"/>
        </w:rPr>
      </w:pPr>
    </w:p>
    <w:p w14:paraId="32086A9C" w14:textId="77777777" w:rsidR="009D58C6" w:rsidRPr="00C63C78" w:rsidRDefault="009D58C6" w:rsidP="006D057B">
      <w:pPr>
        <w:jc w:val="both"/>
        <w:rPr>
          <w:rFonts w:ascii="Marianne" w:hAnsi="Marianne"/>
          <w:b/>
          <w:bCs/>
          <w:sz w:val="20"/>
          <w:szCs w:val="20"/>
          <w:u w:val="single"/>
        </w:rPr>
      </w:pPr>
      <w:r w:rsidRPr="00C63C78">
        <w:rPr>
          <w:rFonts w:ascii="Marianne" w:hAnsi="Marianne"/>
          <w:b/>
          <w:bCs/>
          <w:sz w:val="20"/>
          <w:szCs w:val="20"/>
          <w:u w:val="single"/>
        </w:rPr>
        <w:t>Sanitaires </w:t>
      </w:r>
    </w:p>
    <w:p w14:paraId="07EEA729" w14:textId="0EC3C209" w:rsidR="009D58C6" w:rsidRPr="00C63C78" w:rsidRDefault="009D58C6" w:rsidP="006D057B">
      <w:pPr>
        <w:pStyle w:val="NormalWeb"/>
        <w:numPr>
          <w:ilvl w:val="0"/>
          <w:numId w:val="3"/>
        </w:numPr>
        <w:shd w:val="clear" w:color="auto" w:fill="FFFFFF"/>
        <w:jc w:val="both"/>
        <w:rPr>
          <w:rFonts w:ascii="Marianne" w:hAnsi="Marianne"/>
          <w:sz w:val="20"/>
          <w:szCs w:val="20"/>
        </w:rPr>
      </w:pPr>
      <w:r w:rsidRPr="00C63C78">
        <w:rPr>
          <w:rFonts w:ascii="Marianne" w:hAnsi="Marianne"/>
          <w:sz w:val="20"/>
          <w:szCs w:val="20"/>
          <w:u w:val="single"/>
        </w:rPr>
        <w:t>Toilettes privatives ou communes</w:t>
      </w:r>
      <w:r w:rsidRPr="00C63C78">
        <w:rPr>
          <w:rFonts w:ascii="Marianne" w:hAnsi="Marianne"/>
          <w:sz w:val="20"/>
          <w:szCs w:val="20"/>
        </w:rPr>
        <w:t xml:space="preserve"> : en l’absence de toilette</w:t>
      </w:r>
      <w:r w:rsidR="00BB0688">
        <w:rPr>
          <w:rFonts w:ascii="Marianne" w:hAnsi="Marianne"/>
          <w:sz w:val="20"/>
          <w:szCs w:val="20"/>
        </w:rPr>
        <w:t>s</w:t>
      </w:r>
      <w:r w:rsidRPr="00C63C78">
        <w:rPr>
          <w:rFonts w:ascii="Marianne" w:hAnsi="Marianne"/>
          <w:sz w:val="20"/>
          <w:szCs w:val="20"/>
        </w:rPr>
        <w:t xml:space="preserve"> privati</w:t>
      </w:r>
      <w:r w:rsidR="00BB0688">
        <w:rPr>
          <w:rFonts w:ascii="Marianne" w:hAnsi="Marianne"/>
          <w:sz w:val="20"/>
          <w:szCs w:val="20"/>
        </w:rPr>
        <w:t>ves</w:t>
      </w:r>
      <w:r w:rsidRPr="00C63C78">
        <w:rPr>
          <w:rFonts w:ascii="Marianne" w:hAnsi="Marianne"/>
          <w:sz w:val="20"/>
          <w:szCs w:val="20"/>
        </w:rPr>
        <w:t xml:space="preserve"> (</w:t>
      </w:r>
      <w:r w:rsidR="00BB0688">
        <w:rPr>
          <w:rFonts w:ascii="Marianne" w:hAnsi="Marianne"/>
          <w:sz w:val="20"/>
          <w:szCs w:val="20"/>
        </w:rPr>
        <w:t xml:space="preserve">qui sont par ailleurs </w:t>
      </w:r>
      <w:r w:rsidRPr="00C63C78">
        <w:rPr>
          <w:rFonts w:ascii="Marianne" w:hAnsi="Marianne"/>
          <w:sz w:val="20"/>
          <w:szCs w:val="20"/>
        </w:rPr>
        <w:t>recommandée</w:t>
      </w:r>
      <w:r w:rsidR="00BB0688">
        <w:rPr>
          <w:rFonts w:ascii="Marianne" w:hAnsi="Marianne"/>
          <w:sz w:val="20"/>
          <w:szCs w:val="20"/>
        </w:rPr>
        <w:t>s</w:t>
      </w:r>
      <w:r w:rsidRPr="00C63C78">
        <w:rPr>
          <w:rFonts w:ascii="Marianne" w:hAnsi="Marianne"/>
          <w:sz w:val="20"/>
          <w:szCs w:val="20"/>
        </w:rPr>
        <w:t xml:space="preserve">), l’hôtelier garanti l’accès </w:t>
      </w:r>
      <w:r w:rsidR="0014501C">
        <w:rPr>
          <w:rFonts w:ascii="Marianne" w:hAnsi="Marianne"/>
          <w:sz w:val="20"/>
          <w:szCs w:val="20"/>
        </w:rPr>
        <w:t>a</w:t>
      </w:r>
      <w:r w:rsidRPr="00C63C78">
        <w:rPr>
          <w:rFonts w:ascii="Marianne" w:hAnsi="Marianne"/>
          <w:sz w:val="20"/>
          <w:szCs w:val="20"/>
        </w:rPr>
        <w:t xml:space="preserve"> minima à 1 toilette pour 20 </w:t>
      </w:r>
      <w:r w:rsidR="00643131" w:rsidRPr="00C63C78">
        <w:rPr>
          <w:rFonts w:ascii="Marianne" w:hAnsi="Marianne"/>
          <w:sz w:val="20"/>
          <w:szCs w:val="20"/>
        </w:rPr>
        <w:t>personnes</w:t>
      </w:r>
      <w:r w:rsidRPr="00C63C78">
        <w:rPr>
          <w:rFonts w:ascii="Marianne" w:hAnsi="Marianne"/>
          <w:sz w:val="20"/>
          <w:szCs w:val="20"/>
        </w:rPr>
        <w:t xml:space="preserve">. Des </w:t>
      </w:r>
      <w:r w:rsidR="00643131" w:rsidRPr="00C63C78">
        <w:rPr>
          <w:rFonts w:ascii="Marianne" w:hAnsi="Marianne"/>
          <w:sz w:val="20"/>
          <w:szCs w:val="20"/>
        </w:rPr>
        <w:t xml:space="preserve">toilettes </w:t>
      </w:r>
      <w:r w:rsidRPr="00C63C78">
        <w:rPr>
          <w:rFonts w:ascii="Marianne" w:hAnsi="Marianne"/>
          <w:sz w:val="20"/>
          <w:szCs w:val="20"/>
        </w:rPr>
        <w:t>accessibles aux personnes à mobilité réduite</w:t>
      </w:r>
      <w:r w:rsidR="00643131" w:rsidRPr="00C63C78">
        <w:rPr>
          <w:rFonts w:ascii="Marianne" w:hAnsi="Marianne"/>
          <w:sz w:val="20"/>
          <w:szCs w:val="20"/>
        </w:rPr>
        <w:t xml:space="preserve"> </w:t>
      </w:r>
      <w:r w:rsidR="00C96EC8">
        <w:rPr>
          <w:rFonts w:ascii="Marianne" w:hAnsi="Marianne"/>
          <w:sz w:val="20"/>
          <w:szCs w:val="20"/>
        </w:rPr>
        <w:t>sont</w:t>
      </w:r>
      <w:r w:rsidR="00643131" w:rsidRPr="00C63C78">
        <w:rPr>
          <w:rFonts w:ascii="Marianne" w:hAnsi="Marianne"/>
          <w:sz w:val="20"/>
          <w:szCs w:val="20"/>
        </w:rPr>
        <w:t xml:space="preserve"> également prévu</w:t>
      </w:r>
      <w:r w:rsidR="00C96EC8">
        <w:rPr>
          <w:rFonts w:ascii="Marianne" w:hAnsi="Marianne"/>
          <w:sz w:val="20"/>
          <w:szCs w:val="20"/>
        </w:rPr>
        <w:t>es</w:t>
      </w:r>
      <w:r w:rsidR="00BB0688">
        <w:rPr>
          <w:rFonts w:ascii="Marianne" w:hAnsi="Marianne"/>
          <w:sz w:val="20"/>
          <w:szCs w:val="20"/>
        </w:rPr>
        <w:t xml:space="preserve"> en cas d’accueil de personnes à mobilité réduite</w:t>
      </w:r>
      <w:r w:rsidRPr="00C63C78">
        <w:rPr>
          <w:rFonts w:ascii="Marianne" w:hAnsi="Marianne"/>
          <w:sz w:val="20"/>
          <w:szCs w:val="20"/>
        </w:rPr>
        <w:t xml:space="preserve">. Les toilettes communes </w:t>
      </w:r>
      <w:r w:rsidR="00C96EC8">
        <w:rPr>
          <w:rFonts w:ascii="Marianne" w:hAnsi="Marianne"/>
          <w:sz w:val="20"/>
          <w:szCs w:val="20"/>
        </w:rPr>
        <w:t>sont</w:t>
      </w:r>
      <w:r w:rsidRPr="00C63C78">
        <w:rPr>
          <w:rFonts w:ascii="Marianne" w:hAnsi="Marianne"/>
          <w:sz w:val="20"/>
          <w:szCs w:val="20"/>
        </w:rPr>
        <w:t xml:space="preserve"> accessibles 24h24, 7j/7, et </w:t>
      </w:r>
      <w:r w:rsidR="00C96EC8">
        <w:rPr>
          <w:rFonts w:ascii="Marianne" w:hAnsi="Marianne"/>
          <w:sz w:val="20"/>
          <w:szCs w:val="20"/>
        </w:rPr>
        <w:t>font</w:t>
      </w:r>
      <w:r w:rsidRPr="00C63C78">
        <w:rPr>
          <w:rFonts w:ascii="Marianne" w:hAnsi="Marianne"/>
          <w:sz w:val="20"/>
          <w:szCs w:val="20"/>
        </w:rPr>
        <w:t xml:space="preserve"> l’objet d’un nettoyage quotidien. Le papier toilette est fourni par l’hôtelier à la demande des personnes hébergées et/ou lors du nettoyage quotidien. </w:t>
      </w:r>
    </w:p>
    <w:p w14:paraId="698F841E" w14:textId="18CAF1A9" w:rsidR="009D58C6" w:rsidRPr="00C63C78" w:rsidRDefault="009D58C6" w:rsidP="006D057B">
      <w:pPr>
        <w:pStyle w:val="Paragraphedeliste"/>
        <w:numPr>
          <w:ilvl w:val="0"/>
          <w:numId w:val="3"/>
        </w:numPr>
        <w:jc w:val="both"/>
        <w:rPr>
          <w:rFonts w:ascii="Marianne" w:hAnsi="Marianne"/>
          <w:sz w:val="20"/>
          <w:szCs w:val="20"/>
        </w:rPr>
      </w:pPr>
      <w:r w:rsidRPr="00C63C78">
        <w:rPr>
          <w:rFonts w:ascii="Marianne" w:hAnsi="Marianne"/>
          <w:sz w:val="20"/>
          <w:szCs w:val="20"/>
          <w:u w:val="single"/>
        </w:rPr>
        <w:t xml:space="preserve">Douches privatives ou communes </w:t>
      </w:r>
      <w:r w:rsidRPr="00C63C78">
        <w:rPr>
          <w:rFonts w:ascii="Marianne" w:hAnsi="Marianne"/>
          <w:sz w:val="20"/>
          <w:szCs w:val="20"/>
        </w:rPr>
        <w:t>: en l’absence de douche privative (</w:t>
      </w:r>
      <w:r w:rsidR="00BB0688">
        <w:rPr>
          <w:rFonts w:ascii="Marianne" w:hAnsi="Marianne"/>
          <w:sz w:val="20"/>
          <w:szCs w:val="20"/>
        </w:rPr>
        <w:t xml:space="preserve">qui sont par ailleurs </w:t>
      </w:r>
      <w:r w:rsidRPr="00C63C78">
        <w:rPr>
          <w:rFonts w:ascii="Marianne" w:hAnsi="Marianne"/>
          <w:sz w:val="20"/>
          <w:szCs w:val="20"/>
        </w:rPr>
        <w:t xml:space="preserve">recommandée), l’hôtelier garanti l’accès à minima à minima à 1 douche pour 20 personnes.  L’accès libre aux douches communes </w:t>
      </w:r>
      <w:r w:rsidR="00C96EC8">
        <w:rPr>
          <w:rFonts w:ascii="Marianne" w:hAnsi="Marianne"/>
          <w:sz w:val="20"/>
          <w:szCs w:val="20"/>
        </w:rPr>
        <w:t>est</w:t>
      </w:r>
      <w:r w:rsidRPr="00C63C78">
        <w:rPr>
          <w:rFonts w:ascii="Marianne" w:hAnsi="Marianne"/>
          <w:sz w:val="20"/>
          <w:szCs w:val="20"/>
        </w:rPr>
        <w:t xml:space="preserve"> prévu 24h24, et 7j/7, et celles-ci </w:t>
      </w:r>
      <w:r w:rsidR="00C96EC8">
        <w:rPr>
          <w:rFonts w:ascii="Marianne" w:hAnsi="Marianne"/>
          <w:sz w:val="20"/>
          <w:szCs w:val="20"/>
        </w:rPr>
        <w:t>font</w:t>
      </w:r>
      <w:r w:rsidRPr="00C63C78">
        <w:rPr>
          <w:rFonts w:ascii="Marianne" w:hAnsi="Marianne"/>
          <w:sz w:val="20"/>
          <w:szCs w:val="20"/>
        </w:rPr>
        <w:t xml:space="preserve"> l’objet d’un nettoyage quotidien. Les douches </w:t>
      </w:r>
      <w:r w:rsidR="00C96EC8">
        <w:rPr>
          <w:rFonts w:ascii="Marianne" w:hAnsi="Marianne"/>
          <w:sz w:val="20"/>
          <w:szCs w:val="20"/>
        </w:rPr>
        <w:t xml:space="preserve">sont </w:t>
      </w:r>
      <w:r w:rsidRPr="00C63C78">
        <w:rPr>
          <w:rFonts w:ascii="Marianne" w:hAnsi="Marianne"/>
          <w:sz w:val="20"/>
          <w:szCs w:val="20"/>
        </w:rPr>
        <w:t>alimentées en eau chaude et froid</w:t>
      </w:r>
      <w:r w:rsidR="00DB4B16" w:rsidRPr="00C63C78">
        <w:rPr>
          <w:rFonts w:ascii="Marianne" w:hAnsi="Marianne"/>
          <w:sz w:val="20"/>
          <w:szCs w:val="20"/>
        </w:rPr>
        <w:t>e</w:t>
      </w:r>
      <w:r w:rsidRPr="00C63C78">
        <w:rPr>
          <w:rFonts w:ascii="Marianne" w:hAnsi="Marianne"/>
          <w:sz w:val="20"/>
          <w:szCs w:val="20"/>
        </w:rPr>
        <w:t xml:space="preserve"> et dispose</w:t>
      </w:r>
      <w:r w:rsidR="00C96EC8">
        <w:rPr>
          <w:rFonts w:ascii="Marianne" w:hAnsi="Marianne"/>
          <w:sz w:val="20"/>
          <w:szCs w:val="20"/>
        </w:rPr>
        <w:t>nt</w:t>
      </w:r>
      <w:r w:rsidRPr="00C63C78">
        <w:rPr>
          <w:rFonts w:ascii="Marianne" w:hAnsi="Marianne"/>
          <w:sz w:val="20"/>
          <w:szCs w:val="20"/>
        </w:rPr>
        <w:t xml:space="preserve"> d’un système fonctionnel de fermeture à clef depuis </w:t>
      </w:r>
      <w:r w:rsidR="00AC031F" w:rsidRPr="00C63C78">
        <w:rPr>
          <w:rFonts w:ascii="Marianne" w:hAnsi="Marianne"/>
          <w:sz w:val="20"/>
          <w:szCs w:val="20"/>
        </w:rPr>
        <w:t>l’intérieur</w:t>
      </w:r>
      <w:r w:rsidR="00F8277C">
        <w:rPr>
          <w:rFonts w:ascii="Marianne" w:hAnsi="Marianne"/>
          <w:sz w:val="20"/>
          <w:szCs w:val="20"/>
        </w:rPr>
        <w:t>, avec la possibilité d’ouvrir de l’extérieur (par le gestionnaire hôtelier) en cas d’urgence</w:t>
      </w:r>
      <w:r w:rsidRPr="00C63C78">
        <w:rPr>
          <w:rFonts w:ascii="Marianne" w:hAnsi="Marianne"/>
          <w:sz w:val="20"/>
          <w:szCs w:val="20"/>
        </w:rPr>
        <w:t>.</w:t>
      </w:r>
    </w:p>
    <w:p w14:paraId="41CC63E4" w14:textId="77777777" w:rsidR="009D58C6" w:rsidRDefault="009D58C6" w:rsidP="006D057B">
      <w:pPr>
        <w:pStyle w:val="Paragraphedeliste"/>
        <w:jc w:val="both"/>
        <w:rPr>
          <w:rFonts w:ascii="Marianne" w:hAnsi="Marianne"/>
          <w:sz w:val="20"/>
          <w:szCs w:val="20"/>
        </w:rPr>
      </w:pPr>
    </w:p>
    <w:p w14:paraId="6ED6A05B" w14:textId="77777777" w:rsidR="00F14735" w:rsidRDefault="00F14735" w:rsidP="006D057B">
      <w:pPr>
        <w:pStyle w:val="Paragraphedeliste"/>
        <w:jc w:val="both"/>
        <w:rPr>
          <w:rFonts w:ascii="Marianne" w:hAnsi="Marianne"/>
          <w:sz w:val="20"/>
          <w:szCs w:val="20"/>
        </w:rPr>
      </w:pPr>
    </w:p>
    <w:p w14:paraId="42D6104C" w14:textId="77777777" w:rsidR="00F14735" w:rsidRDefault="00F14735" w:rsidP="006D057B">
      <w:pPr>
        <w:pStyle w:val="Paragraphedeliste"/>
        <w:jc w:val="both"/>
        <w:rPr>
          <w:rFonts w:ascii="Marianne" w:hAnsi="Marianne"/>
          <w:sz w:val="20"/>
          <w:szCs w:val="20"/>
        </w:rPr>
      </w:pPr>
    </w:p>
    <w:p w14:paraId="7E52F82A" w14:textId="77777777" w:rsidR="00F14735" w:rsidRDefault="00F14735" w:rsidP="006D057B">
      <w:pPr>
        <w:pStyle w:val="Paragraphedeliste"/>
        <w:jc w:val="both"/>
        <w:rPr>
          <w:rFonts w:ascii="Marianne" w:hAnsi="Marianne"/>
          <w:sz w:val="20"/>
          <w:szCs w:val="20"/>
        </w:rPr>
      </w:pPr>
    </w:p>
    <w:p w14:paraId="44CD6B11" w14:textId="77777777" w:rsidR="00F14735" w:rsidRPr="00C63C78" w:rsidRDefault="00F14735" w:rsidP="006D057B">
      <w:pPr>
        <w:pStyle w:val="Paragraphedeliste"/>
        <w:jc w:val="both"/>
        <w:rPr>
          <w:rFonts w:ascii="Marianne" w:hAnsi="Marianne"/>
          <w:sz w:val="20"/>
          <w:szCs w:val="20"/>
        </w:rPr>
      </w:pPr>
    </w:p>
    <w:p w14:paraId="5920F85E" w14:textId="77777777" w:rsidR="009D58C6" w:rsidRPr="00C63C78" w:rsidRDefault="009D58C6" w:rsidP="006D057B">
      <w:pPr>
        <w:jc w:val="both"/>
        <w:rPr>
          <w:rFonts w:ascii="Marianne" w:hAnsi="Marianne"/>
          <w:b/>
          <w:bCs/>
          <w:sz w:val="20"/>
          <w:szCs w:val="20"/>
          <w:u w:val="single"/>
        </w:rPr>
      </w:pPr>
      <w:r w:rsidRPr="00C63C78">
        <w:rPr>
          <w:rFonts w:ascii="Marianne" w:hAnsi="Marianne"/>
          <w:b/>
          <w:bCs/>
          <w:sz w:val="20"/>
          <w:szCs w:val="20"/>
          <w:u w:val="single"/>
        </w:rPr>
        <w:t>Mobiliers et équipements</w:t>
      </w:r>
    </w:p>
    <w:p w14:paraId="60E5267B" w14:textId="39CCB96D" w:rsidR="009D58C6" w:rsidRDefault="009D58C6" w:rsidP="006D057B">
      <w:pPr>
        <w:pStyle w:val="Paragraphedeliste"/>
        <w:numPr>
          <w:ilvl w:val="0"/>
          <w:numId w:val="5"/>
        </w:numPr>
        <w:jc w:val="both"/>
        <w:rPr>
          <w:rFonts w:ascii="Marianne" w:hAnsi="Marianne"/>
          <w:sz w:val="20"/>
          <w:szCs w:val="20"/>
        </w:rPr>
      </w:pPr>
      <w:r w:rsidRPr="00C63C78">
        <w:rPr>
          <w:rFonts w:ascii="Marianne" w:hAnsi="Marianne"/>
          <w:sz w:val="20"/>
          <w:szCs w:val="20"/>
          <w:u w:val="single"/>
        </w:rPr>
        <w:t>Literie</w:t>
      </w:r>
      <w:r w:rsidRPr="00C63C78">
        <w:rPr>
          <w:rFonts w:ascii="Marianne" w:hAnsi="Marianne"/>
          <w:sz w:val="20"/>
          <w:szCs w:val="20"/>
        </w:rPr>
        <w:t xml:space="preserve"> : les lits proposés </w:t>
      </w:r>
      <w:r w:rsidR="00C96EC8">
        <w:rPr>
          <w:rFonts w:ascii="Marianne" w:hAnsi="Marianne"/>
          <w:sz w:val="20"/>
          <w:szCs w:val="20"/>
        </w:rPr>
        <w:t>sont</w:t>
      </w:r>
      <w:r w:rsidRPr="00C63C78">
        <w:rPr>
          <w:rFonts w:ascii="Marianne" w:hAnsi="Marianne"/>
          <w:sz w:val="20"/>
          <w:szCs w:val="20"/>
        </w:rPr>
        <w:t xml:space="preserve"> propres et en bon état, respectant les dimensions standards (lit double (deux personnes au maximum) : 140 x 190 cm ; lit simple (pour une personne au maximum) : 80 x 190 cm). Les chambres ou appartements offr</w:t>
      </w:r>
      <w:r w:rsidR="00C96EC8">
        <w:rPr>
          <w:rFonts w:ascii="Marianne" w:hAnsi="Marianne"/>
          <w:sz w:val="20"/>
          <w:szCs w:val="20"/>
        </w:rPr>
        <w:t>ent</w:t>
      </w:r>
      <w:r w:rsidRPr="00C63C78">
        <w:rPr>
          <w:rFonts w:ascii="Marianne" w:hAnsi="Marianne"/>
          <w:sz w:val="20"/>
          <w:szCs w:val="20"/>
        </w:rPr>
        <w:t xml:space="preserve"> la possibilité d'accueillir un lit pour enfant de moins de 2 ans fourni par l’hôtelier (lit adapté aux normes NF) inclus au tarif de la chambre.</w:t>
      </w:r>
    </w:p>
    <w:p w14:paraId="3C450E4A" w14:textId="77777777" w:rsidR="00F14735" w:rsidRPr="00C63C78" w:rsidRDefault="00F14735" w:rsidP="00F14735">
      <w:pPr>
        <w:pStyle w:val="Paragraphedeliste"/>
        <w:jc w:val="both"/>
        <w:rPr>
          <w:rFonts w:ascii="Marianne" w:hAnsi="Marianne"/>
          <w:sz w:val="20"/>
          <w:szCs w:val="20"/>
        </w:rPr>
      </w:pPr>
    </w:p>
    <w:p w14:paraId="520231F2" w14:textId="13A36161" w:rsidR="009D58C6" w:rsidRDefault="009D58C6" w:rsidP="006D057B">
      <w:pPr>
        <w:pStyle w:val="Paragraphedeliste"/>
        <w:numPr>
          <w:ilvl w:val="0"/>
          <w:numId w:val="4"/>
        </w:numPr>
        <w:jc w:val="both"/>
        <w:rPr>
          <w:rFonts w:ascii="Marianne" w:hAnsi="Marianne"/>
          <w:sz w:val="20"/>
          <w:szCs w:val="20"/>
        </w:rPr>
      </w:pPr>
      <w:r w:rsidRPr="00C63C78">
        <w:rPr>
          <w:rFonts w:ascii="Marianne" w:hAnsi="Marianne"/>
          <w:sz w:val="20"/>
          <w:szCs w:val="20"/>
          <w:u w:val="single"/>
        </w:rPr>
        <w:t>Chauffe-biberon et bouilloire</w:t>
      </w:r>
      <w:r w:rsidRPr="00C63C78">
        <w:rPr>
          <w:rFonts w:ascii="Marianne" w:hAnsi="Marianne"/>
          <w:sz w:val="20"/>
          <w:szCs w:val="20"/>
        </w:rPr>
        <w:t xml:space="preserve"> : l’hôtel</w:t>
      </w:r>
      <w:r w:rsidR="00C96EC8">
        <w:rPr>
          <w:rFonts w:ascii="Marianne" w:hAnsi="Marianne"/>
          <w:sz w:val="20"/>
          <w:szCs w:val="20"/>
        </w:rPr>
        <w:t>ier</w:t>
      </w:r>
      <w:r w:rsidRPr="00C63C78">
        <w:rPr>
          <w:rFonts w:ascii="Marianne" w:hAnsi="Marianne"/>
          <w:sz w:val="20"/>
          <w:szCs w:val="20"/>
        </w:rPr>
        <w:t xml:space="preserve"> autorise les occupants à utiliser un chauffe-biberon et une bouilloire dans leur chambre. </w:t>
      </w:r>
    </w:p>
    <w:p w14:paraId="3D203A60" w14:textId="77777777" w:rsidR="00F14735" w:rsidRPr="00C63C78" w:rsidRDefault="00F14735" w:rsidP="00F14735">
      <w:pPr>
        <w:pStyle w:val="Paragraphedeliste"/>
        <w:jc w:val="both"/>
        <w:rPr>
          <w:rFonts w:ascii="Marianne" w:hAnsi="Marianne"/>
          <w:sz w:val="20"/>
          <w:szCs w:val="20"/>
        </w:rPr>
      </w:pPr>
    </w:p>
    <w:p w14:paraId="3942F505" w14:textId="3D4BD85C" w:rsidR="009D58C6" w:rsidRDefault="009D58C6" w:rsidP="006D057B">
      <w:pPr>
        <w:pStyle w:val="Paragraphedeliste"/>
        <w:numPr>
          <w:ilvl w:val="0"/>
          <w:numId w:val="4"/>
        </w:numPr>
        <w:jc w:val="both"/>
        <w:rPr>
          <w:rFonts w:ascii="Marianne" w:hAnsi="Marianne"/>
          <w:sz w:val="20"/>
          <w:szCs w:val="20"/>
        </w:rPr>
      </w:pPr>
      <w:r w:rsidRPr="00C63C78">
        <w:rPr>
          <w:rFonts w:ascii="Marianne" w:hAnsi="Marianne"/>
          <w:sz w:val="20"/>
          <w:szCs w:val="20"/>
          <w:u w:val="single"/>
        </w:rPr>
        <w:t>Mobilier </w:t>
      </w:r>
      <w:r w:rsidRPr="00C63C78">
        <w:rPr>
          <w:rFonts w:ascii="Marianne" w:hAnsi="Marianne"/>
          <w:sz w:val="20"/>
          <w:szCs w:val="20"/>
        </w:rPr>
        <w:t xml:space="preserve">: la chambre </w:t>
      </w:r>
      <w:r w:rsidR="00C96EC8">
        <w:rPr>
          <w:rFonts w:ascii="Marianne" w:hAnsi="Marianne"/>
          <w:sz w:val="20"/>
          <w:szCs w:val="20"/>
        </w:rPr>
        <w:t>est</w:t>
      </w:r>
      <w:r w:rsidRPr="00C63C78">
        <w:rPr>
          <w:rFonts w:ascii="Marianne" w:hAnsi="Marianne"/>
          <w:sz w:val="20"/>
          <w:szCs w:val="20"/>
        </w:rPr>
        <w:t xml:space="preserve"> équipée d’une table, d’une chaise, de rangements, d’une poubelle. </w:t>
      </w:r>
    </w:p>
    <w:p w14:paraId="0CFDC0B3" w14:textId="77777777" w:rsidR="00F14735" w:rsidRPr="00C63C78" w:rsidRDefault="00F14735" w:rsidP="00F14735">
      <w:pPr>
        <w:pStyle w:val="Paragraphedeliste"/>
        <w:jc w:val="both"/>
        <w:rPr>
          <w:rFonts w:ascii="Marianne" w:hAnsi="Marianne"/>
          <w:sz w:val="20"/>
          <w:szCs w:val="20"/>
        </w:rPr>
      </w:pPr>
    </w:p>
    <w:p w14:paraId="58BE8E11" w14:textId="300E9E99" w:rsidR="009D58C6" w:rsidRDefault="009D58C6" w:rsidP="006D057B">
      <w:pPr>
        <w:pStyle w:val="Paragraphedeliste"/>
        <w:numPr>
          <w:ilvl w:val="0"/>
          <w:numId w:val="4"/>
        </w:numPr>
        <w:jc w:val="both"/>
        <w:rPr>
          <w:rFonts w:ascii="Marianne" w:hAnsi="Marianne"/>
          <w:sz w:val="20"/>
          <w:szCs w:val="20"/>
        </w:rPr>
      </w:pPr>
      <w:r w:rsidRPr="00C63C78">
        <w:rPr>
          <w:rFonts w:ascii="Marianne" w:hAnsi="Marianne"/>
          <w:sz w:val="20"/>
          <w:szCs w:val="20"/>
          <w:u w:val="single"/>
        </w:rPr>
        <w:t>Luminaire</w:t>
      </w:r>
      <w:r w:rsidRPr="00C63C78">
        <w:rPr>
          <w:rFonts w:ascii="Marianne" w:hAnsi="Marianne"/>
          <w:sz w:val="20"/>
          <w:szCs w:val="20"/>
        </w:rPr>
        <w:t> : chaque chambre est équipée au moins d’un luminaire conforme, sécurisé et en bon état. L’hôtelier remplace tout élément dysfonctionnant et ampoule, sur simple demande de l’hébergé.</w:t>
      </w:r>
    </w:p>
    <w:p w14:paraId="4CB89C4D" w14:textId="61510CBD" w:rsidR="0071753F" w:rsidRDefault="0071753F" w:rsidP="006D057B">
      <w:pPr>
        <w:pStyle w:val="Paragraphedeliste"/>
        <w:jc w:val="both"/>
        <w:rPr>
          <w:rFonts w:ascii="Marianne" w:hAnsi="Marianne"/>
          <w:sz w:val="20"/>
          <w:szCs w:val="20"/>
          <w:u w:val="single"/>
        </w:rPr>
      </w:pPr>
    </w:p>
    <w:p w14:paraId="7D629589" w14:textId="77777777" w:rsidR="0071753F" w:rsidRPr="00C63C78" w:rsidRDefault="0071753F" w:rsidP="006D057B">
      <w:pPr>
        <w:pStyle w:val="Paragraphedeliste"/>
        <w:jc w:val="both"/>
        <w:rPr>
          <w:rFonts w:ascii="Marianne" w:hAnsi="Marianne"/>
          <w:sz w:val="20"/>
          <w:szCs w:val="20"/>
        </w:rPr>
      </w:pPr>
    </w:p>
    <w:p w14:paraId="215D066F" w14:textId="77777777" w:rsidR="009D58C6" w:rsidRPr="00C63C78" w:rsidRDefault="009D58C6" w:rsidP="006D057B">
      <w:pPr>
        <w:jc w:val="both"/>
        <w:rPr>
          <w:rFonts w:ascii="Marianne" w:hAnsi="Marianne"/>
          <w:b/>
          <w:bCs/>
          <w:sz w:val="20"/>
          <w:szCs w:val="20"/>
          <w:u w:val="single"/>
        </w:rPr>
      </w:pPr>
      <w:r w:rsidRPr="00C63C78">
        <w:rPr>
          <w:rFonts w:ascii="Marianne" w:hAnsi="Marianne"/>
          <w:b/>
          <w:bCs/>
          <w:sz w:val="20"/>
          <w:szCs w:val="20"/>
          <w:u w:val="single"/>
        </w:rPr>
        <w:t xml:space="preserve">Nettoyage et traitement des chambres ou appartements </w:t>
      </w:r>
    </w:p>
    <w:p w14:paraId="08CC8527" w14:textId="77777777" w:rsidR="009D58C6" w:rsidRPr="00C63C78" w:rsidRDefault="009D58C6" w:rsidP="006D057B">
      <w:pPr>
        <w:pStyle w:val="Paragraphedeliste"/>
        <w:numPr>
          <w:ilvl w:val="0"/>
          <w:numId w:val="4"/>
        </w:numPr>
        <w:jc w:val="both"/>
        <w:rPr>
          <w:rFonts w:ascii="Marianne" w:hAnsi="Marianne"/>
          <w:sz w:val="20"/>
          <w:szCs w:val="20"/>
        </w:rPr>
      </w:pPr>
      <w:r w:rsidRPr="00C63C78">
        <w:rPr>
          <w:rFonts w:ascii="Marianne" w:hAnsi="Marianne"/>
          <w:sz w:val="20"/>
          <w:szCs w:val="20"/>
          <w:u w:val="single"/>
        </w:rPr>
        <w:t xml:space="preserve">Pour les chambres : </w:t>
      </w:r>
    </w:p>
    <w:p w14:paraId="291CDED1" w14:textId="4AC6E557" w:rsidR="009D58C6" w:rsidRPr="00C63C78" w:rsidRDefault="009D58C6" w:rsidP="006D057B">
      <w:pPr>
        <w:pStyle w:val="Paragraphedeliste"/>
        <w:numPr>
          <w:ilvl w:val="1"/>
          <w:numId w:val="4"/>
        </w:numPr>
        <w:jc w:val="both"/>
        <w:rPr>
          <w:rFonts w:ascii="Marianne" w:hAnsi="Marianne"/>
          <w:sz w:val="20"/>
          <w:szCs w:val="20"/>
        </w:rPr>
      </w:pPr>
      <w:proofErr w:type="gramStart"/>
      <w:r w:rsidRPr="00C63C78">
        <w:rPr>
          <w:rFonts w:ascii="Marianne" w:hAnsi="Marianne"/>
          <w:sz w:val="20"/>
          <w:szCs w:val="20"/>
        </w:rPr>
        <w:t>le</w:t>
      </w:r>
      <w:proofErr w:type="gramEnd"/>
      <w:r w:rsidRPr="00C63C78">
        <w:rPr>
          <w:rFonts w:ascii="Marianne" w:hAnsi="Marianne"/>
          <w:sz w:val="20"/>
          <w:szCs w:val="20"/>
        </w:rPr>
        <w:t xml:space="preserve"> titulaire s’engage à réaliser un nettoyage complet de la chambre lors de toute nouvelle installation, et par la suite à la réalisation hebdomadaire du ménage dans les chambres, ainsi qu’au changement des draps et serviettes a minima toutes les deux semaines. </w:t>
      </w:r>
      <w:r w:rsidRPr="00C63C78">
        <w:rPr>
          <w:rFonts w:ascii="Marianne" w:hAnsi="Marianne" w:cs="Times New Roman"/>
          <w:sz w:val="20"/>
          <w:szCs w:val="20"/>
        </w:rPr>
        <w:t xml:space="preserve">S'agissant des chambres avec enfants, </w:t>
      </w:r>
      <w:r w:rsidR="002B227D">
        <w:rPr>
          <w:rFonts w:ascii="Marianne" w:hAnsi="Marianne" w:cs="Times New Roman"/>
          <w:sz w:val="20"/>
          <w:szCs w:val="20"/>
        </w:rPr>
        <w:t xml:space="preserve">les draps des lits enfants sont changés </w:t>
      </w:r>
      <w:r w:rsidRPr="00C63C78">
        <w:rPr>
          <w:rFonts w:ascii="Marianne" w:hAnsi="Marianne" w:cs="Times New Roman"/>
          <w:sz w:val="20"/>
          <w:szCs w:val="20"/>
        </w:rPr>
        <w:t>sur demande.</w:t>
      </w:r>
    </w:p>
    <w:p w14:paraId="539CD3DD" w14:textId="77777777" w:rsidR="009D58C6" w:rsidRPr="00C63C78" w:rsidRDefault="009D58C6" w:rsidP="006D057B">
      <w:pPr>
        <w:pStyle w:val="Paragraphedeliste"/>
        <w:numPr>
          <w:ilvl w:val="1"/>
          <w:numId w:val="4"/>
        </w:numPr>
        <w:jc w:val="both"/>
        <w:rPr>
          <w:rFonts w:ascii="Marianne" w:hAnsi="Marianne"/>
          <w:sz w:val="20"/>
          <w:szCs w:val="20"/>
        </w:rPr>
      </w:pPr>
      <w:proofErr w:type="gramStart"/>
      <w:r w:rsidRPr="00C63C78">
        <w:rPr>
          <w:rFonts w:ascii="Marianne" w:hAnsi="Marianne"/>
          <w:sz w:val="20"/>
          <w:szCs w:val="20"/>
        </w:rPr>
        <w:t>un</w:t>
      </w:r>
      <w:proofErr w:type="gramEnd"/>
      <w:r w:rsidRPr="00C63C78">
        <w:rPr>
          <w:rFonts w:ascii="Marianne" w:hAnsi="Marianne"/>
          <w:sz w:val="20"/>
          <w:szCs w:val="20"/>
        </w:rPr>
        <w:t xml:space="preserve"> kit de ménage est fourni pour l’entretien régulier de la chambre par le ménage. </w:t>
      </w:r>
    </w:p>
    <w:p w14:paraId="42789A41" w14:textId="77777777" w:rsidR="009D58C6" w:rsidRPr="00C63C78" w:rsidRDefault="009D58C6" w:rsidP="006D057B">
      <w:pPr>
        <w:pStyle w:val="Paragraphedeliste"/>
        <w:numPr>
          <w:ilvl w:val="0"/>
          <w:numId w:val="4"/>
        </w:numPr>
        <w:ind w:left="360"/>
        <w:jc w:val="both"/>
        <w:rPr>
          <w:rFonts w:ascii="Marianne" w:hAnsi="Marianne"/>
          <w:sz w:val="20"/>
          <w:szCs w:val="20"/>
          <w:u w:val="single"/>
        </w:rPr>
      </w:pPr>
      <w:r w:rsidRPr="00C63C78">
        <w:rPr>
          <w:rFonts w:ascii="Marianne" w:hAnsi="Marianne"/>
          <w:sz w:val="20"/>
          <w:szCs w:val="20"/>
          <w:u w:val="single"/>
        </w:rPr>
        <w:t>Pour les parties communes</w:t>
      </w:r>
      <w:r w:rsidRPr="00C63C78">
        <w:rPr>
          <w:rFonts w:ascii="Marianne" w:hAnsi="Marianne"/>
          <w:sz w:val="20"/>
          <w:szCs w:val="20"/>
        </w:rPr>
        <w:t xml:space="preserve"> : le ménage est réalisé par le titulaire au moins une fois par jour, 7j/7 (y compris dans les toilettes et douches communes). Par exception, l’un des deux jours du week-end peut être libre de cette obligation. </w:t>
      </w:r>
    </w:p>
    <w:p w14:paraId="27C288B4" w14:textId="77777777" w:rsidR="009D58C6" w:rsidRPr="00C63C78" w:rsidRDefault="009D58C6" w:rsidP="006D057B">
      <w:pPr>
        <w:jc w:val="both"/>
        <w:rPr>
          <w:rFonts w:ascii="Marianne" w:hAnsi="Marianne"/>
          <w:b/>
          <w:bCs/>
          <w:sz w:val="20"/>
          <w:szCs w:val="20"/>
          <w:u w:val="single"/>
        </w:rPr>
      </w:pPr>
      <w:r w:rsidRPr="00C63C78">
        <w:rPr>
          <w:rFonts w:ascii="Marianne" w:hAnsi="Marianne"/>
          <w:b/>
          <w:bCs/>
          <w:sz w:val="20"/>
          <w:szCs w:val="20"/>
          <w:u w:val="single"/>
        </w:rPr>
        <w:t>Etat des parties communes</w:t>
      </w:r>
    </w:p>
    <w:p w14:paraId="6D033A1A" w14:textId="77777777" w:rsidR="009D58C6" w:rsidRPr="00C63C78" w:rsidRDefault="009D58C6" w:rsidP="006D057B">
      <w:pPr>
        <w:pStyle w:val="Paragraphedeliste"/>
        <w:numPr>
          <w:ilvl w:val="0"/>
          <w:numId w:val="4"/>
        </w:numPr>
        <w:jc w:val="both"/>
        <w:rPr>
          <w:rFonts w:ascii="Marianne" w:hAnsi="Marianne"/>
          <w:sz w:val="20"/>
          <w:szCs w:val="20"/>
        </w:rPr>
      </w:pPr>
      <w:r w:rsidRPr="00C63C78">
        <w:rPr>
          <w:rFonts w:ascii="Marianne" w:hAnsi="Marianne"/>
          <w:sz w:val="20"/>
          <w:szCs w:val="20"/>
          <w:u w:val="single"/>
        </w:rPr>
        <w:t>Murs et sols</w:t>
      </w:r>
      <w:r w:rsidRPr="00C63C78">
        <w:rPr>
          <w:rFonts w:ascii="Marianne" w:hAnsi="Marianne"/>
          <w:sz w:val="20"/>
          <w:szCs w:val="20"/>
        </w:rPr>
        <w:t xml:space="preserve"> : les revêtements, murs et sols sont propres et en bon état. </w:t>
      </w:r>
    </w:p>
    <w:p w14:paraId="2FD8FA0C" w14:textId="581AC8D9" w:rsidR="009D58C6" w:rsidRPr="00C63C78" w:rsidRDefault="009D58C6" w:rsidP="006D057B">
      <w:pPr>
        <w:pStyle w:val="Paragraphedeliste"/>
        <w:numPr>
          <w:ilvl w:val="0"/>
          <w:numId w:val="4"/>
        </w:numPr>
        <w:jc w:val="both"/>
        <w:rPr>
          <w:rFonts w:ascii="Marianne" w:hAnsi="Marianne"/>
          <w:sz w:val="20"/>
          <w:szCs w:val="20"/>
        </w:rPr>
      </w:pPr>
      <w:r w:rsidRPr="00C63C78">
        <w:rPr>
          <w:rFonts w:ascii="Marianne" w:hAnsi="Marianne"/>
          <w:sz w:val="20"/>
          <w:szCs w:val="20"/>
          <w:u w:val="single"/>
        </w:rPr>
        <w:t>Eclairage</w:t>
      </w:r>
      <w:r w:rsidRPr="00C63C78">
        <w:rPr>
          <w:rFonts w:ascii="Marianne" w:hAnsi="Marianne"/>
          <w:sz w:val="20"/>
          <w:szCs w:val="20"/>
        </w:rPr>
        <w:t> : les installations électriques et les éclairages sont sécurisés et en bon état de fonctionnement. L’hôtelier remplace</w:t>
      </w:r>
      <w:r w:rsidR="002B227D">
        <w:rPr>
          <w:rFonts w:ascii="Marianne" w:hAnsi="Marianne"/>
          <w:sz w:val="20"/>
          <w:szCs w:val="20"/>
        </w:rPr>
        <w:t xml:space="preserve"> </w:t>
      </w:r>
      <w:r w:rsidRPr="00C63C78">
        <w:rPr>
          <w:rFonts w:ascii="Marianne" w:hAnsi="Marianne"/>
          <w:sz w:val="20"/>
          <w:szCs w:val="20"/>
        </w:rPr>
        <w:t xml:space="preserve">toute ampoule défectueuse. </w:t>
      </w:r>
    </w:p>
    <w:p w14:paraId="31FD68EA" w14:textId="77777777" w:rsidR="009D58C6" w:rsidRPr="00C63C78" w:rsidRDefault="009D58C6" w:rsidP="006D057B">
      <w:pPr>
        <w:pStyle w:val="Paragraphedeliste"/>
        <w:numPr>
          <w:ilvl w:val="0"/>
          <w:numId w:val="4"/>
        </w:numPr>
        <w:jc w:val="both"/>
        <w:rPr>
          <w:rFonts w:ascii="Marianne" w:hAnsi="Marianne"/>
          <w:sz w:val="20"/>
          <w:szCs w:val="20"/>
        </w:rPr>
      </w:pPr>
      <w:r w:rsidRPr="00C63C78">
        <w:rPr>
          <w:rFonts w:ascii="Marianne" w:hAnsi="Marianne"/>
          <w:sz w:val="20"/>
          <w:szCs w:val="20"/>
          <w:u w:val="single"/>
        </w:rPr>
        <w:t>Stockage des déchets </w:t>
      </w:r>
      <w:r w:rsidRPr="00C63C78">
        <w:rPr>
          <w:rFonts w:ascii="Marianne" w:hAnsi="Marianne"/>
          <w:sz w:val="20"/>
          <w:szCs w:val="20"/>
        </w:rPr>
        <w:t xml:space="preserve">: un local destiné au stockage des déchets est mis à disposition des occupants, avec entretien et désinfection régulière par le titulaire. </w:t>
      </w:r>
    </w:p>
    <w:p w14:paraId="61AEA894" w14:textId="77777777" w:rsidR="009D58C6" w:rsidRPr="00C63C78" w:rsidRDefault="009D58C6" w:rsidP="006D057B">
      <w:pPr>
        <w:jc w:val="both"/>
        <w:rPr>
          <w:rFonts w:ascii="Marianne" w:hAnsi="Marianne"/>
          <w:b/>
          <w:bCs/>
          <w:sz w:val="20"/>
          <w:szCs w:val="20"/>
          <w:u w:val="single"/>
        </w:rPr>
      </w:pPr>
      <w:r w:rsidRPr="00C63C78">
        <w:rPr>
          <w:rFonts w:ascii="Marianne" w:hAnsi="Marianne"/>
          <w:b/>
          <w:bCs/>
          <w:sz w:val="20"/>
          <w:szCs w:val="20"/>
          <w:u w:val="single"/>
        </w:rPr>
        <w:lastRenderedPageBreak/>
        <w:t>Exigences minimales en matière de préparation des repas et des petits-déjeuners</w:t>
      </w:r>
    </w:p>
    <w:p w14:paraId="0486323A" w14:textId="0BF50EB4" w:rsidR="009D58C6" w:rsidRPr="00C63C78" w:rsidRDefault="009D58C6" w:rsidP="006D057B">
      <w:pPr>
        <w:pStyle w:val="Paragraphedeliste"/>
        <w:numPr>
          <w:ilvl w:val="0"/>
          <w:numId w:val="4"/>
        </w:numPr>
        <w:jc w:val="both"/>
        <w:rPr>
          <w:rFonts w:ascii="Marianne" w:hAnsi="Marianne"/>
          <w:sz w:val="20"/>
          <w:szCs w:val="20"/>
        </w:rPr>
      </w:pPr>
      <w:r w:rsidRPr="00C63C78">
        <w:rPr>
          <w:rFonts w:ascii="Marianne" w:hAnsi="Marianne"/>
          <w:sz w:val="20"/>
          <w:szCs w:val="20"/>
          <w:u w:val="single"/>
        </w:rPr>
        <w:t>Équipement</w:t>
      </w:r>
      <w:r w:rsidR="0071753F">
        <w:rPr>
          <w:rFonts w:ascii="Marianne" w:hAnsi="Marianne"/>
          <w:sz w:val="20"/>
          <w:szCs w:val="20"/>
          <w:u w:val="single"/>
        </w:rPr>
        <w:t>s</w:t>
      </w:r>
      <w:r w:rsidRPr="00C63C78">
        <w:rPr>
          <w:rFonts w:ascii="Marianne" w:hAnsi="Marianne"/>
          <w:sz w:val="20"/>
          <w:szCs w:val="20"/>
          <w:u w:val="single"/>
        </w:rPr>
        <w:t xml:space="preserve"> permettant de réchauffer </w:t>
      </w:r>
      <w:r w:rsidR="0071753F">
        <w:rPr>
          <w:rFonts w:ascii="Marianne" w:hAnsi="Marianne"/>
          <w:sz w:val="20"/>
          <w:szCs w:val="20"/>
          <w:u w:val="single"/>
        </w:rPr>
        <w:t>l</w:t>
      </w:r>
      <w:r w:rsidRPr="00C63C78">
        <w:rPr>
          <w:rFonts w:ascii="Marianne" w:hAnsi="Marianne"/>
          <w:sz w:val="20"/>
          <w:szCs w:val="20"/>
          <w:u w:val="single"/>
        </w:rPr>
        <w:t>es repas et</w:t>
      </w:r>
      <w:r w:rsidR="0071753F">
        <w:rPr>
          <w:rFonts w:ascii="Marianne" w:hAnsi="Marianne"/>
          <w:sz w:val="20"/>
          <w:szCs w:val="20"/>
          <w:u w:val="single"/>
        </w:rPr>
        <w:t xml:space="preserve"> de</w:t>
      </w:r>
      <w:r w:rsidRPr="00C63C78">
        <w:rPr>
          <w:rFonts w:ascii="Marianne" w:hAnsi="Marianne"/>
          <w:sz w:val="20"/>
          <w:szCs w:val="20"/>
          <w:u w:val="single"/>
        </w:rPr>
        <w:t xml:space="preserve"> cuisiner</w:t>
      </w:r>
      <w:r w:rsidRPr="00C63C78">
        <w:rPr>
          <w:rFonts w:ascii="Marianne" w:hAnsi="Marianne"/>
          <w:sz w:val="20"/>
          <w:szCs w:val="20"/>
        </w:rPr>
        <w:t xml:space="preserve"> : </w:t>
      </w:r>
    </w:p>
    <w:p w14:paraId="2B41833C" w14:textId="77777777" w:rsidR="009D58C6" w:rsidRPr="00C63C78" w:rsidRDefault="009D58C6" w:rsidP="006D057B">
      <w:pPr>
        <w:pStyle w:val="Paragraphedeliste"/>
        <w:numPr>
          <w:ilvl w:val="1"/>
          <w:numId w:val="4"/>
        </w:numPr>
        <w:jc w:val="both"/>
        <w:rPr>
          <w:rFonts w:ascii="Marianne" w:hAnsi="Marianne"/>
          <w:sz w:val="20"/>
          <w:szCs w:val="20"/>
        </w:rPr>
      </w:pPr>
      <w:r w:rsidRPr="00C63C78">
        <w:rPr>
          <w:rFonts w:ascii="Marianne" w:hAnsi="Marianne"/>
          <w:sz w:val="20"/>
          <w:szCs w:val="20"/>
        </w:rPr>
        <w:t>En cas d’équipements prévus dans les chambres ou dans les appartements privatifs, les</w:t>
      </w:r>
      <w:r w:rsidRPr="00C63C78">
        <w:rPr>
          <w:rFonts w:ascii="Marianne" w:hAnsi="Marianne"/>
          <w:sz w:val="20"/>
          <w:szCs w:val="20"/>
          <w:u w:val="single"/>
        </w:rPr>
        <w:t xml:space="preserve"> </w:t>
      </w:r>
      <w:r w:rsidRPr="00C63C78">
        <w:rPr>
          <w:rFonts w:ascii="Marianne" w:hAnsi="Marianne"/>
          <w:sz w:val="20"/>
          <w:szCs w:val="20"/>
        </w:rPr>
        <w:t xml:space="preserve">normes de sécurité suivantes doivent être respectées :  limitation de la puissance totale des appareils de cuisson (3,5 </w:t>
      </w:r>
      <w:proofErr w:type="spellStart"/>
      <w:r w:rsidRPr="00C63C78">
        <w:rPr>
          <w:rFonts w:ascii="Marianne" w:hAnsi="Marianne"/>
          <w:sz w:val="20"/>
          <w:szCs w:val="20"/>
        </w:rPr>
        <w:t>kw</w:t>
      </w:r>
      <w:proofErr w:type="spellEnd"/>
      <w:r w:rsidRPr="00C63C78">
        <w:rPr>
          <w:rFonts w:ascii="Marianne" w:hAnsi="Marianne"/>
          <w:sz w:val="20"/>
          <w:szCs w:val="20"/>
        </w:rPr>
        <w:t xml:space="preserve"> dans les chambres et 20 </w:t>
      </w:r>
      <w:proofErr w:type="spellStart"/>
      <w:r w:rsidRPr="00C63C78">
        <w:rPr>
          <w:rFonts w:ascii="Marianne" w:hAnsi="Marianne"/>
          <w:sz w:val="20"/>
          <w:szCs w:val="20"/>
        </w:rPr>
        <w:t>kw</w:t>
      </w:r>
      <w:proofErr w:type="spellEnd"/>
      <w:r w:rsidRPr="00C63C78">
        <w:rPr>
          <w:rFonts w:ascii="Marianne" w:hAnsi="Marianne"/>
          <w:sz w:val="20"/>
          <w:szCs w:val="20"/>
        </w:rPr>
        <w:t xml:space="preserve"> dans les appartements) et norme NFC-15 100. </w:t>
      </w:r>
    </w:p>
    <w:p w14:paraId="0B545610" w14:textId="2A16D3B6" w:rsidR="009D58C6" w:rsidRDefault="009D58C6" w:rsidP="006D057B">
      <w:pPr>
        <w:pStyle w:val="Paragraphedeliste"/>
        <w:numPr>
          <w:ilvl w:val="1"/>
          <w:numId w:val="4"/>
        </w:numPr>
        <w:jc w:val="both"/>
        <w:rPr>
          <w:rFonts w:ascii="Marianne" w:hAnsi="Marianne"/>
          <w:sz w:val="20"/>
          <w:szCs w:val="20"/>
        </w:rPr>
      </w:pPr>
      <w:proofErr w:type="gramStart"/>
      <w:r w:rsidRPr="00C63C78">
        <w:rPr>
          <w:rFonts w:ascii="Marianne" w:hAnsi="Marianne"/>
          <w:sz w:val="20"/>
          <w:szCs w:val="20"/>
        </w:rPr>
        <w:t>en</w:t>
      </w:r>
      <w:proofErr w:type="gramEnd"/>
      <w:r w:rsidRPr="00C63C78">
        <w:rPr>
          <w:rFonts w:ascii="Marianne" w:hAnsi="Marianne"/>
          <w:sz w:val="20"/>
          <w:szCs w:val="20"/>
        </w:rPr>
        <w:t xml:space="preserve"> l’absence de véritable cuisine partagée dans l’hôtel ou dans les chambres, les hôteliers mettent à disposition des hébergés à minima un ou plusieurs points de réchauffage (micro-ondes, plaques de cuisson : 1 point de chauffage pour 20 places). Ces points de réchauffage sont accessibles sans restriction, 24h/24 et 7j/7. Ces équipements </w:t>
      </w:r>
      <w:r w:rsidR="002B227D">
        <w:rPr>
          <w:rFonts w:ascii="Marianne" w:hAnsi="Marianne"/>
          <w:sz w:val="20"/>
          <w:szCs w:val="20"/>
        </w:rPr>
        <w:t>sont</w:t>
      </w:r>
      <w:r w:rsidRPr="00C63C78">
        <w:rPr>
          <w:rFonts w:ascii="Marianne" w:hAnsi="Marianne"/>
          <w:sz w:val="20"/>
          <w:szCs w:val="20"/>
        </w:rPr>
        <w:t xml:space="preserve"> en bon état de fonctionnement et </w:t>
      </w:r>
      <w:r w:rsidR="002B227D">
        <w:rPr>
          <w:rFonts w:ascii="Marianne" w:hAnsi="Marianne"/>
          <w:sz w:val="20"/>
          <w:szCs w:val="20"/>
        </w:rPr>
        <w:t>sont</w:t>
      </w:r>
      <w:r w:rsidRPr="00C63C78">
        <w:rPr>
          <w:rFonts w:ascii="Marianne" w:hAnsi="Marianne"/>
          <w:sz w:val="20"/>
          <w:szCs w:val="20"/>
        </w:rPr>
        <w:t xml:space="preserve"> remplacés dès qu’ils sont défectueux. L’hôtel nettoie et désinfecte quotidiennement les équipements mis à disposition. </w:t>
      </w:r>
    </w:p>
    <w:p w14:paraId="017CB94B" w14:textId="77777777" w:rsidR="00F14735" w:rsidRPr="00C63C78" w:rsidRDefault="00F14735" w:rsidP="00F14735">
      <w:pPr>
        <w:pStyle w:val="Paragraphedeliste"/>
        <w:ind w:left="1440"/>
        <w:jc w:val="both"/>
        <w:rPr>
          <w:rFonts w:ascii="Marianne" w:hAnsi="Marianne"/>
          <w:sz w:val="20"/>
          <w:szCs w:val="20"/>
        </w:rPr>
      </w:pPr>
    </w:p>
    <w:p w14:paraId="013315B9" w14:textId="0AAFF4E1" w:rsidR="009D58C6" w:rsidRDefault="009D58C6" w:rsidP="006D057B">
      <w:pPr>
        <w:pStyle w:val="Paragraphedeliste"/>
        <w:numPr>
          <w:ilvl w:val="0"/>
          <w:numId w:val="4"/>
        </w:numPr>
        <w:jc w:val="both"/>
        <w:rPr>
          <w:rFonts w:ascii="Marianne" w:hAnsi="Marianne"/>
          <w:sz w:val="20"/>
          <w:szCs w:val="20"/>
        </w:rPr>
      </w:pPr>
      <w:r w:rsidRPr="00C63C78">
        <w:rPr>
          <w:rFonts w:ascii="Marianne" w:hAnsi="Marianne"/>
          <w:sz w:val="20"/>
          <w:szCs w:val="20"/>
          <w:u w:val="single"/>
        </w:rPr>
        <w:t>Réfrigérateur</w:t>
      </w:r>
      <w:r w:rsidR="0071753F">
        <w:rPr>
          <w:rFonts w:ascii="Marianne" w:hAnsi="Marianne"/>
          <w:sz w:val="20"/>
          <w:szCs w:val="20"/>
          <w:u w:val="single"/>
        </w:rPr>
        <w:t>s</w:t>
      </w:r>
      <w:r w:rsidRPr="00C63C78">
        <w:rPr>
          <w:rFonts w:ascii="Marianne" w:hAnsi="Marianne"/>
          <w:sz w:val="20"/>
          <w:szCs w:val="20"/>
        </w:rPr>
        <w:t xml:space="preserve"> : chaque chambre est équipée d’un réfrigérateur dans la mesure du possible. A défaut d’un réfrigérateur privatif, l’hôtel met à disposition un espace réfrigéré permettant de stocker des aliments dans une salle commune</w:t>
      </w:r>
      <w:r w:rsidR="0071753F">
        <w:rPr>
          <w:rFonts w:ascii="Marianne" w:hAnsi="Marianne"/>
          <w:sz w:val="20"/>
          <w:szCs w:val="20"/>
        </w:rPr>
        <w:t>, en délimitant des espaces pour chaque ménage</w:t>
      </w:r>
      <w:r w:rsidRPr="00C63C78">
        <w:rPr>
          <w:rFonts w:ascii="Marianne" w:hAnsi="Marianne"/>
          <w:sz w:val="20"/>
          <w:szCs w:val="20"/>
        </w:rPr>
        <w:t xml:space="preserve">.  </w:t>
      </w:r>
    </w:p>
    <w:p w14:paraId="25F7B1EB" w14:textId="77777777" w:rsidR="00AC031F" w:rsidRPr="00C63C78" w:rsidRDefault="00AC031F" w:rsidP="006D057B">
      <w:pPr>
        <w:tabs>
          <w:tab w:val="left" w:pos="8000"/>
        </w:tabs>
        <w:jc w:val="both"/>
        <w:rPr>
          <w:rFonts w:ascii="Marianne" w:hAnsi="Marianne" w:cs="Times New Roman"/>
          <w:sz w:val="20"/>
          <w:szCs w:val="20"/>
        </w:rPr>
      </w:pPr>
      <w:r w:rsidRPr="00C63C78">
        <w:rPr>
          <w:rFonts w:ascii="Marianne" w:hAnsi="Marianne" w:cs="Times New Roman"/>
          <w:b/>
          <w:bCs/>
          <w:sz w:val="20"/>
          <w:szCs w:val="20"/>
          <w:u w:val="single"/>
        </w:rPr>
        <w:t>Buanderie</w:t>
      </w:r>
    </w:p>
    <w:p w14:paraId="2A71518D" w14:textId="77777777" w:rsidR="00AC031F" w:rsidRPr="00C63C78" w:rsidRDefault="00AC031F" w:rsidP="006D057B">
      <w:pPr>
        <w:pStyle w:val="Paragraphedeliste"/>
        <w:numPr>
          <w:ilvl w:val="0"/>
          <w:numId w:val="10"/>
        </w:numPr>
        <w:jc w:val="both"/>
        <w:rPr>
          <w:rFonts w:ascii="Marianne" w:hAnsi="Marianne"/>
          <w:sz w:val="20"/>
          <w:szCs w:val="20"/>
        </w:rPr>
      </w:pPr>
      <w:r w:rsidRPr="00C63C78">
        <w:rPr>
          <w:rFonts w:ascii="Marianne" w:hAnsi="Marianne"/>
          <w:sz w:val="20"/>
          <w:szCs w:val="20"/>
          <w:u w:val="single"/>
        </w:rPr>
        <w:t>Service de laverie</w:t>
      </w:r>
      <w:r w:rsidRPr="00C63C78">
        <w:rPr>
          <w:rFonts w:ascii="Marianne" w:hAnsi="Marianne"/>
          <w:sz w:val="20"/>
          <w:szCs w:val="20"/>
        </w:rPr>
        <w:t xml:space="preserve"> : une laverie est mise à disposition des personnes hébergées, soit en le fournissant au sein de l’établissement ou en recourant aux services des laveries de quartier. </w:t>
      </w:r>
    </w:p>
    <w:p w14:paraId="51227FED" w14:textId="77777777" w:rsidR="00AC031F" w:rsidRPr="00C63C78" w:rsidRDefault="00AC031F" w:rsidP="006D057B">
      <w:pPr>
        <w:tabs>
          <w:tab w:val="left" w:pos="8000"/>
        </w:tabs>
        <w:jc w:val="both"/>
        <w:rPr>
          <w:rFonts w:ascii="Marianne" w:hAnsi="Marianne" w:cs="Times New Roman"/>
          <w:b/>
          <w:bCs/>
          <w:sz w:val="20"/>
          <w:szCs w:val="20"/>
          <w:u w:val="single"/>
        </w:rPr>
      </w:pPr>
      <w:r w:rsidRPr="00C63C78">
        <w:rPr>
          <w:rFonts w:ascii="Marianne" w:hAnsi="Marianne" w:cs="Times New Roman"/>
          <w:b/>
          <w:bCs/>
          <w:sz w:val="20"/>
          <w:szCs w:val="20"/>
          <w:u w:val="single"/>
        </w:rPr>
        <w:t xml:space="preserve">Numérique : </w:t>
      </w:r>
    </w:p>
    <w:p w14:paraId="57A79D4E" w14:textId="773DA00F" w:rsidR="00AC031F" w:rsidRPr="00C63C78" w:rsidRDefault="00AC031F" w:rsidP="006D057B">
      <w:pPr>
        <w:pStyle w:val="Paragraphedeliste"/>
        <w:numPr>
          <w:ilvl w:val="0"/>
          <w:numId w:val="10"/>
        </w:numPr>
        <w:tabs>
          <w:tab w:val="left" w:pos="8000"/>
        </w:tabs>
        <w:jc w:val="both"/>
        <w:rPr>
          <w:rFonts w:ascii="Marianne" w:hAnsi="Marianne" w:cs="Times New Roman"/>
          <w:sz w:val="20"/>
          <w:szCs w:val="20"/>
        </w:rPr>
      </w:pPr>
      <w:r w:rsidRPr="00C63C78">
        <w:rPr>
          <w:rFonts w:ascii="Marianne" w:hAnsi="Marianne" w:cs="Times New Roman"/>
          <w:sz w:val="20"/>
          <w:szCs w:val="20"/>
          <w:u w:val="single"/>
        </w:rPr>
        <w:t>WIFI</w:t>
      </w:r>
      <w:r w:rsidRPr="00C63C78">
        <w:rPr>
          <w:rFonts w:ascii="Marianne" w:hAnsi="Marianne" w:cs="Times New Roman"/>
          <w:sz w:val="20"/>
          <w:szCs w:val="20"/>
        </w:rPr>
        <w:t xml:space="preserve"> : l’accès au wifi gratuit est fourni par l’hôtelier. </w:t>
      </w:r>
    </w:p>
    <w:p w14:paraId="1FD4FA47" w14:textId="77777777" w:rsidR="009D58C6" w:rsidRPr="00C63C78" w:rsidRDefault="009D58C6" w:rsidP="006D057B">
      <w:pPr>
        <w:jc w:val="both"/>
        <w:rPr>
          <w:rFonts w:ascii="Marianne" w:hAnsi="Marianne"/>
          <w:b/>
          <w:bCs/>
          <w:sz w:val="20"/>
          <w:szCs w:val="20"/>
          <w:u w:val="single"/>
        </w:rPr>
      </w:pPr>
      <w:r w:rsidRPr="00C63C78">
        <w:rPr>
          <w:rFonts w:ascii="Marianne" w:hAnsi="Marianne"/>
          <w:b/>
          <w:bCs/>
          <w:sz w:val="20"/>
          <w:szCs w:val="20"/>
          <w:u w:val="single"/>
        </w:rPr>
        <w:t xml:space="preserve">Exigences minimales en matière de traitement anti-nuisibles </w:t>
      </w:r>
    </w:p>
    <w:p w14:paraId="489245BE" w14:textId="77777777" w:rsidR="009D58C6" w:rsidRPr="00C63C78" w:rsidRDefault="009D58C6" w:rsidP="006D057B">
      <w:pPr>
        <w:pStyle w:val="Paragraphedeliste"/>
        <w:numPr>
          <w:ilvl w:val="0"/>
          <w:numId w:val="7"/>
        </w:numPr>
        <w:jc w:val="both"/>
        <w:rPr>
          <w:rFonts w:ascii="Marianne" w:hAnsi="Marianne"/>
          <w:sz w:val="20"/>
          <w:szCs w:val="20"/>
        </w:rPr>
      </w:pPr>
      <w:r w:rsidRPr="00C63C78">
        <w:rPr>
          <w:rFonts w:ascii="Marianne" w:hAnsi="Marianne"/>
          <w:sz w:val="20"/>
          <w:szCs w:val="20"/>
          <w:u w:val="single"/>
        </w:rPr>
        <w:t>Dératisation</w:t>
      </w:r>
      <w:r w:rsidRPr="00C63C78">
        <w:rPr>
          <w:rFonts w:ascii="Marianne" w:hAnsi="Marianne"/>
          <w:sz w:val="20"/>
          <w:szCs w:val="20"/>
        </w:rPr>
        <w:t xml:space="preserve"> : le titulaire fait appel à une entreprise agréée et certifiée qui intervient autant que nécessaire et a minima une fois par an. Le titulaire met à disposition du contractant le contrat de dératisation en cours de validité, notamment lors des visites d’un établissement, et leur communique à première demande. </w:t>
      </w:r>
    </w:p>
    <w:p w14:paraId="6580461E" w14:textId="21BDC99C" w:rsidR="00325877" w:rsidRDefault="009D58C6" w:rsidP="006D057B">
      <w:pPr>
        <w:pStyle w:val="Paragraphedeliste"/>
        <w:numPr>
          <w:ilvl w:val="0"/>
          <w:numId w:val="7"/>
        </w:numPr>
        <w:jc w:val="both"/>
        <w:rPr>
          <w:rFonts w:ascii="Marianne" w:hAnsi="Marianne"/>
          <w:sz w:val="20"/>
          <w:szCs w:val="20"/>
        </w:rPr>
      </w:pPr>
      <w:r w:rsidRPr="00C63C78">
        <w:rPr>
          <w:rFonts w:ascii="Marianne" w:hAnsi="Marianne"/>
          <w:sz w:val="20"/>
          <w:szCs w:val="20"/>
          <w:u w:val="single"/>
        </w:rPr>
        <w:t>Désinsectisation</w:t>
      </w:r>
      <w:r w:rsidRPr="00C63C78">
        <w:rPr>
          <w:rFonts w:ascii="Marianne" w:hAnsi="Marianne"/>
          <w:sz w:val="20"/>
          <w:szCs w:val="20"/>
        </w:rPr>
        <w:t xml:space="preserve"> : le titulaire assure un traitement de désinsectisation adapté, en faisant appel à une entreprise agréée et certifiée de désinsectisation. Quelle que soit la modalité de traitement choisie, le titulaire agréé effectue une action de désinsectisation autant que nécessaire. Lorsque la désinsectisation est effectuée par une entreprise extérieure, le titulaire tient à disposition du contractant le contrat de désinsectisation en cours de validité, notamment lors des visites d’un établissement, et leur communique à première demande.</w:t>
      </w:r>
    </w:p>
    <w:p w14:paraId="4E26215F" w14:textId="77777777" w:rsidR="00325877" w:rsidRPr="00325877" w:rsidRDefault="00325877" w:rsidP="006D057B">
      <w:pPr>
        <w:jc w:val="both"/>
        <w:rPr>
          <w:rFonts w:ascii="Marianne" w:hAnsi="Marianne"/>
          <w:sz w:val="20"/>
          <w:szCs w:val="20"/>
        </w:rPr>
      </w:pPr>
    </w:p>
    <w:p w14:paraId="0EC84F9E" w14:textId="3ACCDD60" w:rsidR="009D58C6" w:rsidRPr="00C63C78" w:rsidRDefault="009D58C6" w:rsidP="006D057B">
      <w:pPr>
        <w:pStyle w:val="Titre3"/>
        <w:numPr>
          <w:ilvl w:val="1"/>
          <w:numId w:val="17"/>
        </w:numPr>
        <w:jc w:val="both"/>
        <w:rPr>
          <w:sz w:val="20"/>
          <w:szCs w:val="20"/>
        </w:rPr>
      </w:pPr>
      <w:bookmarkStart w:id="13" w:name="_Toc191471013"/>
      <w:bookmarkStart w:id="14" w:name="_Toc231226438"/>
      <w:r w:rsidRPr="00C63C78">
        <w:rPr>
          <w:sz w:val="20"/>
          <w:szCs w:val="20"/>
        </w:rPr>
        <w:t xml:space="preserve">Prestations </w:t>
      </w:r>
      <w:r w:rsidR="0014501C">
        <w:rPr>
          <w:sz w:val="20"/>
          <w:szCs w:val="20"/>
        </w:rPr>
        <w:t>complémentaires</w:t>
      </w:r>
      <w:r w:rsidRPr="00C63C78">
        <w:rPr>
          <w:sz w:val="20"/>
          <w:szCs w:val="20"/>
        </w:rPr>
        <w:t xml:space="preserve"> améliorant les conditions d’accueil</w:t>
      </w:r>
      <w:bookmarkEnd w:id="13"/>
      <w:bookmarkEnd w:id="14"/>
    </w:p>
    <w:p w14:paraId="4B41556D" w14:textId="7952594A" w:rsidR="009D58C6" w:rsidRPr="00C63C78" w:rsidRDefault="009D58C6" w:rsidP="006D057B">
      <w:pPr>
        <w:tabs>
          <w:tab w:val="left" w:pos="8000"/>
        </w:tabs>
        <w:jc w:val="both"/>
        <w:rPr>
          <w:rFonts w:ascii="Marianne" w:hAnsi="Marianne" w:cs="Times New Roman"/>
          <w:color w:val="000000"/>
          <w:sz w:val="20"/>
          <w:szCs w:val="20"/>
        </w:rPr>
      </w:pPr>
      <w:r w:rsidRPr="00C63C78">
        <w:rPr>
          <w:rFonts w:ascii="Marianne" w:hAnsi="Marianne" w:cs="Times New Roman"/>
          <w:sz w:val="20"/>
          <w:szCs w:val="20"/>
        </w:rPr>
        <w:t>Outre</w:t>
      </w:r>
      <w:r w:rsidRPr="00C63C78">
        <w:rPr>
          <w:rFonts w:ascii="Marianne" w:hAnsi="Marianne" w:cs="Times New Roman"/>
          <w:color w:val="000000"/>
          <w:sz w:val="20"/>
          <w:szCs w:val="20"/>
        </w:rPr>
        <w:t xml:space="preserve"> ce socle d’exigences minimum à respecter impérativement, l’hôtel peut offrir les prestations suivantes qui </w:t>
      </w:r>
      <w:r w:rsidR="00263008">
        <w:rPr>
          <w:rFonts w:ascii="Marianne" w:hAnsi="Marianne" w:cs="Times New Roman"/>
          <w:color w:val="000000"/>
          <w:sz w:val="20"/>
          <w:szCs w:val="20"/>
        </w:rPr>
        <w:t xml:space="preserve">contribuent à l’amélioration de la qualité d’accueil </w:t>
      </w:r>
      <w:r w:rsidRPr="00C63C78">
        <w:rPr>
          <w:rFonts w:ascii="Marianne" w:hAnsi="Marianne" w:cs="Times New Roman"/>
          <w:color w:val="000000"/>
          <w:sz w:val="20"/>
          <w:szCs w:val="20"/>
        </w:rPr>
        <w:t xml:space="preserve">: </w:t>
      </w:r>
    </w:p>
    <w:p w14:paraId="2477215F" w14:textId="77777777" w:rsidR="009D58C6" w:rsidRPr="00C63C78" w:rsidRDefault="009D58C6" w:rsidP="006D057B">
      <w:pPr>
        <w:tabs>
          <w:tab w:val="left" w:pos="8000"/>
        </w:tabs>
        <w:jc w:val="both"/>
        <w:rPr>
          <w:rFonts w:ascii="Marianne" w:hAnsi="Marianne" w:cs="Times New Roman"/>
          <w:b/>
          <w:bCs/>
          <w:color w:val="000000"/>
          <w:sz w:val="20"/>
          <w:szCs w:val="20"/>
        </w:rPr>
      </w:pPr>
      <w:r w:rsidRPr="00C63C78">
        <w:rPr>
          <w:rFonts w:ascii="Marianne" w:hAnsi="Marianne" w:cs="Times New Roman"/>
          <w:b/>
          <w:bCs/>
          <w:color w:val="000000"/>
          <w:sz w:val="20"/>
          <w:szCs w:val="20"/>
          <w:u w:val="single"/>
        </w:rPr>
        <w:t>Sanitaires</w:t>
      </w:r>
    </w:p>
    <w:p w14:paraId="09480D23" w14:textId="1FA239AD" w:rsidR="009D58C6" w:rsidRPr="00C63C78" w:rsidRDefault="009D58C6" w:rsidP="006D057B">
      <w:pPr>
        <w:pStyle w:val="Paragraphedeliste"/>
        <w:numPr>
          <w:ilvl w:val="0"/>
          <w:numId w:val="8"/>
        </w:numPr>
        <w:tabs>
          <w:tab w:val="left" w:pos="8000"/>
        </w:tabs>
        <w:jc w:val="both"/>
        <w:rPr>
          <w:rFonts w:ascii="Marianne" w:hAnsi="Marianne" w:cs="Times New Roman"/>
          <w:color w:val="000000"/>
          <w:sz w:val="20"/>
          <w:szCs w:val="20"/>
        </w:rPr>
      </w:pPr>
      <w:r w:rsidRPr="00C63C78">
        <w:rPr>
          <w:rFonts w:ascii="Marianne" w:hAnsi="Marianne" w:cs="Times New Roman"/>
          <w:color w:val="000000"/>
          <w:sz w:val="20"/>
          <w:szCs w:val="20"/>
          <w:u w:val="single"/>
        </w:rPr>
        <w:t>Toilettes privatives</w:t>
      </w:r>
      <w:r w:rsidRPr="00C63C78">
        <w:rPr>
          <w:rFonts w:ascii="Marianne" w:hAnsi="Marianne" w:cs="Times New Roman"/>
          <w:color w:val="000000"/>
          <w:sz w:val="20"/>
          <w:szCs w:val="20"/>
        </w:rPr>
        <w:t xml:space="preserve"> : les chambres et les appartements sont dotés de toilettes individuelles. </w:t>
      </w:r>
    </w:p>
    <w:p w14:paraId="2C2CA01A" w14:textId="77777777" w:rsidR="009D58C6" w:rsidRPr="00C63C78" w:rsidRDefault="009D58C6" w:rsidP="006D057B">
      <w:pPr>
        <w:pStyle w:val="Paragraphedeliste"/>
        <w:numPr>
          <w:ilvl w:val="0"/>
          <w:numId w:val="8"/>
        </w:numPr>
        <w:tabs>
          <w:tab w:val="left" w:pos="8000"/>
        </w:tabs>
        <w:jc w:val="both"/>
        <w:rPr>
          <w:rFonts w:ascii="Marianne" w:hAnsi="Marianne" w:cs="Times New Roman"/>
          <w:color w:val="000000"/>
          <w:sz w:val="20"/>
          <w:szCs w:val="20"/>
        </w:rPr>
      </w:pPr>
      <w:r w:rsidRPr="00C63C78">
        <w:rPr>
          <w:rFonts w:ascii="Marianne" w:hAnsi="Marianne" w:cs="Times New Roman"/>
          <w:color w:val="000000"/>
          <w:sz w:val="20"/>
          <w:szCs w:val="20"/>
          <w:u w:val="single"/>
        </w:rPr>
        <w:t>Douches privatives</w:t>
      </w:r>
      <w:r w:rsidRPr="00C63C78">
        <w:rPr>
          <w:rFonts w:ascii="Marianne" w:hAnsi="Marianne" w:cs="Times New Roman"/>
          <w:color w:val="000000"/>
          <w:sz w:val="20"/>
          <w:szCs w:val="20"/>
        </w:rPr>
        <w:t> : les chambres et les appartements sont dotés de douches individuelles.</w:t>
      </w:r>
    </w:p>
    <w:p w14:paraId="4706DB9D" w14:textId="77777777" w:rsidR="009D58C6" w:rsidRPr="00C63C78" w:rsidRDefault="009D58C6" w:rsidP="006D057B">
      <w:pPr>
        <w:tabs>
          <w:tab w:val="left" w:pos="8000"/>
        </w:tabs>
        <w:jc w:val="both"/>
        <w:rPr>
          <w:rFonts w:ascii="Marianne" w:hAnsi="Marianne" w:cs="Times New Roman"/>
          <w:b/>
          <w:bCs/>
          <w:sz w:val="20"/>
          <w:szCs w:val="20"/>
          <w:u w:val="single"/>
        </w:rPr>
      </w:pPr>
      <w:r w:rsidRPr="00C63C78">
        <w:rPr>
          <w:rFonts w:ascii="Marianne" w:hAnsi="Marianne" w:cs="Times New Roman"/>
          <w:b/>
          <w:bCs/>
          <w:sz w:val="20"/>
          <w:szCs w:val="20"/>
          <w:u w:val="single"/>
        </w:rPr>
        <w:t>Alimentation </w:t>
      </w:r>
    </w:p>
    <w:p w14:paraId="1ED81271" w14:textId="77777777" w:rsidR="00DB487E" w:rsidRDefault="009D58C6" w:rsidP="006D057B">
      <w:pPr>
        <w:pStyle w:val="Paragraphedeliste"/>
        <w:numPr>
          <w:ilvl w:val="0"/>
          <w:numId w:val="9"/>
        </w:numPr>
        <w:tabs>
          <w:tab w:val="left" w:pos="8000"/>
        </w:tabs>
        <w:jc w:val="both"/>
        <w:rPr>
          <w:rFonts w:ascii="Marianne" w:hAnsi="Marianne" w:cs="Times New Roman"/>
          <w:sz w:val="20"/>
          <w:szCs w:val="20"/>
        </w:rPr>
      </w:pPr>
      <w:r w:rsidRPr="00C63C78">
        <w:rPr>
          <w:rFonts w:ascii="Marianne" w:hAnsi="Marianne" w:cs="Times New Roman"/>
          <w:sz w:val="20"/>
          <w:szCs w:val="20"/>
          <w:u w:val="single"/>
        </w:rPr>
        <w:t>Kitchenette privative</w:t>
      </w:r>
      <w:r w:rsidRPr="00C63C78">
        <w:rPr>
          <w:rFonts w:ascii="Marianne" w:hAnsi="Marianne" w:cs="Times New Roman"/>
          <w:sz w:val="20"/>
          <w:szCs w:val="20"/>
        </w:rPr>
        <w:t> : les chambres ou appartements sont équipés d’une kitchenette privative composée d’un évier, un plan de travail, une plaque électrique, un réfrigérateur propre, un micro-onde, un meuble de rangement</w:t>
      </w:r>
      <w:r w:rsidR="004B2C52" w:rsidRPr="00C63C78">
        <w:rPr>
          <w:rFonts w:ascii="Marianne" w:hAnsi="Marianne" w:cs="Times New Roman"/>
          <w:sz w:val="20"/>
          <w:szCs w:val="20"/>
        </w:rPr>
        <w:t xml:space="preserve">, ainsi qu’une ventilation adaptée. L’électroménager </w:t>
      </w:r>
      <w:r w:rsidR="002B227D">
        <w:rPr>
          <w:rFonts w:ascii="Marianne" w:hAnsi="Marianne" w:cs="Times New Roman"/>
          <w:sz w:val="20"/>
          <w:szCs w:val="20"/>
        </w:rPr>
        <w:t>est</w:t>
      </w:r>
      <w:r w:rsidR="004B2C52" w:rsidRPr="00C63C78">
        <w:rPr>
          <w:rFonts w:ascii="Marianne" w:hAnsi="Marianne" w:cs="Times New Roman"/>
          <w:sz w:val="20"/>
          <w:szCs w:val="20"/>
        </w:rPr>
        <w:t xml:space="preserve"> en bon état.</w:t>
      </w:r>
    </w:p>
    <w:p w14:paraId="6D23EB87" w14:textId="62483956" w:rsidR="009D58C6" w:rsidRDefault="009D58C6" w:rsidP="00DB487E">
      <w:pPr>
        <w:pStyle w:val="Paragraphedeliste"/>
        <w:tabs>
          <w:tab w:val="left" w:pos="8000"/>
        </w:tabs>
        <w:jc w:val="both"/>
        <w:rPr>
          <w:rFonts w:ascii="Marianne" w:hAnsi="Marianne" w:cs="Times New Roman"/>
          <w:sz w:val="20"/>
          <w:szCs w:val="20"/>
        </w:rPr>
      </w:pPr>
    </w:p>
    <w:p w14:paraId="1523C682" w14:textId="203AACC5" w:rsidR="002F5265" w:rsidRPr="002F5265" w:rsidRDefault="009D58C6" w:rsidP="006D057B">
      <w:pPr>
        <w:pStyle w:val="Paragraphedeliste"/>
        <w:numPr>
          <w:ilvl w:val="0"/>
          <w:numId w:val="9"/>
        </w:numPr>
        <w:tabs>
          <w:tab w:val="left" w:pos="8000"/>
        </w:tabs>
        <w:jc w:val="both"/>
        <w:rPr>
          <w:rFonts w:ascii="Marianne" w:hAnsi="Marianne" w:cs="Times New Roman"/>
          <w:sz w:val="20"/>
          <w:szCs w:val="20"/>
        </w:rPr>
      </w:pPr>
      <w:r w:rsidRPr="00C63C78">
        <w:rPr>
          <w:rFonts w:ascii="Marianne" w:hAnsi="Marianne" w:cs="Times New Roman"/>
          <w:sz w:val="20"/>
          <w:szCs w:val="20"/>
          <w:u w:val="single"/>
        </w:rPr>
        <w:t>Cuisine collective</w:t>
      </w:r>
      <w:r w:rsidRPr="00C63C78">
        <w:rPr>
          <w:rFonts w:ascii="Marianne" w:hAnsi="Marianne" w:cs="Times New Roman"/>
          <w:sz w:val="20"/>
          <w:szCs w:val="20"/>
        </w:rPr>
        <w:t> : à défaut d’une kitchenette privative, une cuisine collective</w:t>
      </w:r>
      <w:r w:rsidR="002F5265">
        <w:rPr>
          <w:rFonts w:ascii="Marianne" w:hAnsi="Marianne" w:cs="Times New Roman"/>
          <w:sz w:val="20"/>
          <w:szCs w:val="20"/>
        </w:rPr>
        <w:t xml:space="preserve"> bien équipée</w:t>
      </w:r>
      <w:r w:rsidRPr="00C63C78">
        <w:rPr>
          <w:rFonts w:ascii="Marianne" w:hAnsi="Marianne" w:cs="Times New Roman"/>
          <w:sz w:val="20"/>
          <w:szCs w:val="20"/>
        </w:rPr>
        <w:t xml:space="preserve"> est proposée aux résidents, composée </w:t>
      </w:r>
      <w:r w:rsidR="002F5265">
        <w:rPr>
          <w:rFonts w:ascii="Marianne" w:hAnsi="Marianne" w:cs="Times New Roman"/>
          <w:sz w:val="20"/>
          <w:szCs w:val="20"/>
        </w:rPr>
        <w:t xml:space="preserve">à minima </w:t>
      </w:r>
      <w:r w:rsidRPr="00C63C78">
        <w:rPr>
          <w:rFonts w:ascii="Marianne" w:hAnsi="Marianne" w:cs="Times New Roman"/>
          <w:sz w:val="20"/>
          <w:szCs w:val="20"/>
        </w:rPr>
        <w:t>de :</w:t>
      </w:r>
    </w:p>
    <w:p w14:paraId="0BEEF05F" w14:textId="77777777" w:rsidR="002F5265" w:rsidRDefault="009D58C6" w:rsidP="006D057B">
      <w:pPr>
        <w:pStyle w:val="Paragraphedeliste"/>
        <w:numPr>
          <w:ilvl w:val="1"/>
          <w:numId w:val="9"/>
        </w:numPr>
        <w:tabs>
          <w:tab w:val="left" w:pos="8000"/>
        </w:tabs>
        <w:jc w:val="both"/>
        <w:rPr>
          <w:rFonts w:ascii="Marianne" w:hAnsi="Marianne" w:cs="Times New Roman"/>
          <w:sz w:val="20"/>
          <w:szCs w:val="20"/>
        </w:rPr>
      </w:pPr>
      <w:proofErr w:type="gramStart"/>
      <w:r w:rsidRPr="00C63C78">
        <w:rPr>
          <w:rFonts w:ascii="Marianne" w:hAnsi="Marianne" w:cs="Times New Roman"/>
          <w:sz w:val="20"/>
          <w:szCs w:val="20"/>
        </w:rPr>
        <w:t>deux</w:t>
      </w:r>
      <w:proofErr w:type="gramEnd"/>
      <w:r w:rsidRPr="00C63C78">
        <w:rPr>
          <w:rFonts w:ascii="Marianne" w:hAnsi="Marianne" w:cs="Times New Roman"/>
          <w:sz w:val="20"/>
          <w:szCs w:val="20"/>
        </w:rPr>
        <w:t xml:space="preserve"> éviers</w:t>
      </w:r>
    </w:p>
    <w:p w14:paraId="04B884C6" w14:textId="77777777" w:rsidR="002F5265" w:rsidRDefault="009D58C6" w:rsidP="006D057B">
      <w:pPr>
        <w:pStyle w:val="Paragraphedeliste"/>
        <w:numPr>
          <w:ilvl w:val="1"/>
          <w:numId w:val="9"/>
        </w:numPr>
        <w:tabs>
          <w:tab w:val="left" w:pos="8000"/>
        </w:tabs>
        <w:jc w:val="both"/>
        <w:rPr>
          <w:rFonts w:ascii="Marianne" w:hAnsi="Marianne" w:cs="Times New Roman"/>
          <w:sz w:val="20"/>
          <w:szCs w:val="20"/>
        </w:rPr>
      </w:pPr>
      <w:proofErr w:type="gramStart"/>
      <w:r w:rsidRPr="00C63C78">
        <w:rPr>
          <w:rFonts w:ascii="Marianne" w:hAnsi="Marianne" w:cs="Times New Roman"/>
          <w:sz w:val="20"/>
          <w:szCs w:val="20"/>
        </w:rPr>
        <w:t>un</w:t>
      </w:r>
      <w:proofErr w:type="gramEnd"/>
      <w:r w:rsidRPr="00C63C78">
        <w:rPr>
          <w:rFonts w:ascii="Marianne" w:hAnsi="Marianne" w:cs="Times New Roman"/>
          <w:sz w:val="20"/>
          <w:szCs w:val="20"/>
        </w:rPr>
        <w:t xml:space="preserve"> plan de travail stable et résistant à la chaleu</w:t>
      </w:r>
      <w:r w:rsidR="002F5265">
        <w:rPr>
          <w:rFonts w:ascii="Marianne" w:hAnsi="Marianne" w:cs="Times New Roman"/>
          <w:sz w:val="20"/>
          <w:szCs w:val="20"/>
        </w:rPr>
        <w:t>r</w:t>
      </w:r>
    </w:p>
    <w:p w14:paraId="55A653E6" w14:textId="77777777" w:rsidR="002F5265" w:rsidRDefault="009D58C6" w:rsidP="006D057B">
      <w:pPr>
        <w:pStyle w:val="Paragraphedeliste"/>
        <w:numPr>
          <w:ilvl w:val="1"/>
          <w:numId w:val="9"/>
        </w:numPr>
        <w:tabs>
          <w:tab w:val="left" w:pos="8000"/>
        </w:tabs>
        <w:jc w:val="both"/>
        <w:rPr>
          <w:rFonts w:ascii="Marianne" w:hAnsi="Marianne" w:cs="Times New Roman"/>
          <w:sz w:val="20"/>
          <w:szCs w:val="20"/>
        </w:rPr>
      </w:pPr>
      <w:proofErr w:type="gramStart"/>
      <w:r w:rsidRPr="00C63C78">
        <w:rPr>
          <w:rFonts w:ascii="Marianne" w:hAnsi="Marianne" w:cs="Times New Roman"/>
          <w:sz w:val="20"/>
          <w:szCs w:val="20"/>
        </w:rPr>
        <w:t>des</w:t>
      </w:r>
      <w:proofErr w:type="gramEnd"/>
      <w:r w:rsidRPr="00C63C78">
        <w:rPr>
          <w:rFonts w:ascii="Marianne" w:hAnsi="Marianne" w:cs="Times New Roman"/>
          <w:sz w:val="20"/>
          <w:szCs w:val="20"/>
        </w:rPr>
        <w:t xml:space="preserve"> points de cuisson/ plaques électriques avec 2 foyers par tranche de 5 ménages, </w:t>
      </w:r>
    </w:p>
    <w:p w14:paraId="7983E89C" w14:textId="547FA401" w:rsidR="002F5265" w:rsidRDefault="009D58C6" w:rsidP="006D057B">
      <w:pPr>
        <w:pStyle w:val="Paragraphedeliste"/>
        <w:numPr>
          <w:ilvl w:val="1"/>
          <w:numId w:val="9"/>
        </w:numPr>
        <w:tabs>
          <w:tab w:val="left" w:pos="8000"/>
        </w:tabs>
        <w:jc w:val="both"/>
        <w:rPr>
          <w:rFonts w:ascii="Marianne" w:hAnsi="Marianne" w:cs="Times New Roman"/>
          <w:sz w:val="20"/>
          <w:szCs w:val="20"/>
        </w:rPr>
      </w:pPr>
      <w:proofErr w:type="gramStart"/>
      <w:r w:rsidRPr="00C63C78">
        <w:rPr>
          <w:rFonts w:ascii="Marianne" w:hAnsi="Marianne" w:cs="Times New Roman"/>
          <w:sz w:val="20"/>
          <w:szCs w:val="20"/>
        </w:rPr>
        <w:t>une</w:t>
      </w:r>
      <w:proofErr w:type="gramEnd"/>
      <w:r w:rsidRPr="00C63C78">
        <w:rPr>
          <w:rFonts w:ascii="Marianne" w:hAnsi="Marianne" w:cs="Times New Roman"/>
          <w:sz w:val="20"/>
          <w:szCs w:val="20"/>
        </w:rPr>
        <w:t xml:space="preserve"> ventilation adaptée, </w:t>
      </w:r>
    </w:p>
    <w:p w14:paraId="3FC3939A" w14:textId="51EB801E" w:rsidR="002F5265" w:rsidRDefault="002F5265" w:rsidP="006D057B">
      <w:pPr>
        <w:pStyle w:val="Paragraphedeliste"/>
        <w:numPr>
          <w:ilvl w:val="1"/>
          <w:numId w:val="9"/>
        </w:numPr>
        <w:tabs>
          <w:tab w:val="left" w:pos="8000"/>
        </w:tabs>
        <w:jc w:val="both"/>
        <w:rPr>
          <w:rFonts w:ascii="Marianne" w:hAnsi="Marianne" w:cs="Times New Roman"/>
          <w:sz w:val="20"/>
          <w:szCs w:val="20"/>
        </w:rPr>
      </w:pPr>
      <w:proofErr w:type="gramStart"/>
      <w:r>
        <w:rPr>
          <w:rFonts w:ascii="Marianne" w:hAnsi="Marianne" w:cs="Times New Roman"/>
          <w:sz w:val="20"/>
          <w:szCs w:val="20"/>
        </w:rPr>
        <w:t>des</w:t>
      </w:r>
      <w:proofErr w:type="gramEnd"/>
      <w:r>
        <w:rPr>
          <w:rFonts w:ascii="Marianne" w:hAnsi="Marianne" w:cs="Times New Roman"/>
          <w:sz w:val="20"/>
          <w:szCs w:val="20"/>
        </w:rPr>
        <w:t xml:space="preserve"> </w:t>
      </w:r>
      <w:r w:rsidRPr="00C63C78">
        <w:rPr>
          <w:rFonts w:ascii="Marianne" w:hAnsi="Marianne" w:cs="Times New Roman"/>
          <w:sz w:val="20"/>
          <w:szCs w:val="20"/>
        </w:rPr>
        <w:t>ustensiles de cuisine</w:t>
      </w:r>
      <w:r>
        <w:rPr>
          <w:rFonts w:ascii="Marianne" w:hAnsi="Marianne" w:cs="Times New Roman"/>
          <w:sz w:val="20"/>
          <w:szCs w:val="20"/>
        </w:rPr>
        <w:t xml:space="preserve"> pour chaque ménage</w:t>
      </w:r>
      <w:r w:rsidRPr="00C63C78">
        <w:rPr>
          <w:rFonts w:ascii="Marianne" w:hAnsi="Marianne" w:cs="Times New Roman"/>
          <w:sz w:val="20"/>
          <w:szCs w:val="20"/>
        </w:rPr>
        <w:t xml:space="preserve"> (casseroles, vaisselle, </w:t>
      </w:r>
      <w:proofErr w:type="spellStart"/>
      <w:r w:rsidRPr="00C63C78">
        <w:rPr>
          <w:rFonts w:ascii="Marianne" w:hAnsi="Marianne" w:cs="Times New Roman"/>
          <w:i/>
          <w:iCs/>
          <w:sz w:val="20"/>
          <w:szCs w:val="20"/>
        </w:rPr>
        <w:t>etc</w:t>
      </w:r>
      <w:proofErr w:type="spellEnd"/>
      <w:r w:rsidRPr="00C63C78">
        <w:rPr>
          <w:rFonts w:ascii="Marianne" w:hAnsi="Marianne" w:cs="Times New Roman"/>
          <w:sz w:val="20"/>
          <w:szCs w:val="20"/>
        </w:rPr>
        <w:t>)</w:t>
      </w:r>
      <w:r>
        <w:rPr>
          <w:rFonts w:ascii="Marianne" w:hAnsi="Marianne" w:cs="Times New Roman"/>
          <w:sz w:val="20"/>
          <w:szCs w:val="20"/>
        </w:rPr>
        <w:t xml:space="preserve"> </w:t>
      </w:r>
    </w:p>
    <w:p w14:paraId="6B504617" w14:textId="340D1475" w:rsidR="009D58C6" w:rsidRPr="00F136CB" w:rsidRDefault="009D58C6" w:rsidP="006D057B">
      <w:pPr>
        <w:pStyle w:val="Paragraphedeliste"/>
        <w:numPr>
          <w:ilvl w:val="1"/>
          <w:numId w:val="9"/>
        </w:numPr>
        <w:tabs>
          <w:tab w:val="left" w:pos="8000"/>
        </w:tabs>
        <w:jc w:val="both"/>
        <w:rPr>
          <w:rFonts w:ascii="Marianne" w:hAnsi="Marianne" w:cs="Times New Roman"/>
          <w:sz w:val="20"/>
          <w:szCs w:val="20"/>
        </w:rPr>
      </w:pPr>
      <w:proofErr w:type="gramStart"/>
      <w:r w:rsidRPr="00C63C78">
        <w:rPr>
          <w:rFonts w:ascii="Marianne" w:hAnsi="Marianne" w:cs="Times New Roman"/>
          <w:sz w:val="20"/>
          <w:szCs w:val="20"/>
        </w:rPr>
        <w:t>des</w:t>
      </w:r>
      <w:proofErr w:type="gramEnd"/>
      <w:r w:rsidRPr="00C63C78">
        <w:rPr>
          <w:rFonts w:ascii="Marianne" w:hAnsi="Marianne" w:cs="Times New Roman"/>
          <w:sz w:val="20"/>
          <w:szCs w:val="20"/>
        </w:rPr>
        <w:t xml:space="preserve"> casiers de rangements numérotés par chambre au sein de la cuisine commune</w:t>
      </w:r>
      <w:r w:rsidR="002F5265">
        <w:rPr>
          <w:rFonts w:ascii="Marianne" w:hAnsi="Marianne" w:cs="Times New Roman"/>
          <w:sz w:val="20"/>
          <w:szCs w:val="20"/>
        </w:rPr>
        <w:t xml:space="preserve"> </w:t>
      </w:r>
      <w:r w:rsidRPr="00F136CB">
        <w:rPr>
          <w:rFonts w:ascii="Marianne" w:hAnsi="Marianne" w:cs="Times New Roman"/>
          <w:sz w:val="20"/>
          <w:szCs w:val="20"/>
        </w:rPr>
        <w:t xml:space="preserve">; </w:t>
      </w:r>
    </w:p>
    <w:p w14:paraId="1BBD7953" w14:textId="042C8DB4" w:rsidR="009D58C6" w:rsidRPr="00C63C78" w:rsidRDefault="009D58C6" w:rsidP="006D057B">
      <w:pPr>
        <w:pStyle w:val="Paragraphedeliste"/>
        <w:numPr>
          <w:ilvl w:val="1"/>
          <w:numId w:val="9"/>
        </w:numPr>
        <w:tabs>
          <w:tab w:val="left" w:pos="8000"/>
        </w:tabs>
        <w:jc w:val="both"/>
        <w:rPr>
          <w:rFonts w:ascii="Marianne" w:hAnsi="Marianne" w:cs="Times New Roman"/>
          <w:sz w:val="20"/>
          <w:szCs w:val="20"/>
        </w:rPr>
      </w:pPr>
      <w:r w:rsidRPr="00C63C78">
        <w:rPr>
          <w:rFonts w:ascii="Marianne" w:hAnsi="Marianne" w:cs="Times New Roman"/>
          <w:sz w:val="20"/>
          <w:szCs w:val="20"/>
        </w:rPr>
        <w:t xml:space="preserve">La cuisine commune </w:t>
      </w:r>
      <w:r w:rsidR="002B227D">
        <w:rPr>
          <w:rFonts w:ascii="Marianne" w:hAnsi="Marianne" w:cs="Times New Roman"/>
          <w:sz w:val="20"/>
          <w:szCs w:val="20"/>
        </w:rPr>
        <w:t>est</w:t>
      </w:r>
      <w:r w:rsidRPr="00C63C78">
        <w:rPr>
          <w:rFonts w:ascii="Marianne" w:hAnsi="Marianne" w:cs="Times New Roman"/>
          <w:sz w:val="20"/>
          <w:szCs w:val="20"/>
        </w:rPr>
        <w:t xml:space="preserve"> accessible sur une plage horaire raisonnable (ex : de 6h à 22h). </w:t>
      </w:r>
    </w:p>
    <w:p w14:paraId="4EE41E8C" w14:textId="3E2EA8F9" w:rsidR="009D58C6" w:rsidRPr="00C63C78" w:rsidRDefault="009D58C6" w:rsidP="006D057B">
      <w:pPr>
        <w:pStyle w:val="Paragraphedeliste"/>
        <w:numPr>
          <w:ilvl w:val="1"/>
          <w:numId w:val="9"/>
        </w:numPr>
        <w:tabs>
          <w:tab w:val="left" w:pos="8000"/>
        </w:tabs>
        <w:jc w:val="both"/>
        <w:rPr>
          <w:rFonts w:ascii="Marianne" w:hAnsi="Marianne" w:cs="Times New Roman"/>
          <w:sz w:val="20"/>
          <w:szCs w:val="20"/>
        </w:rPr>
      </w:pPr>
      <w:r w:rsidRPr="00C63C78">
        <w:rPr>
          <w:rFonts w:ascii="Marianne" w:hAnsi="Marianne" w:cs="Times New Roman"/>
          <w:sz w:val="20"/>
          <w:szCs w:val="20"/>
        </w:rPr>
        <w:t xml:space="preserve">Le ménage des sols et de la cuisine </w:t>
      </w:r>
      <w:r w:rsidR="002B227D">
        <w:rPr>
          <w:rFonts w:ascii="Marianne" w:hAnsi="Marianne" w:cs="Times New Roman"/>
          <w:sz w:val="20"/>
          <w:szCs w:val="20"/>
        </w:rPr>
        <w:t>est</w:t>
      </w:r>
      <w:r w:rsidRPr="00C63C78">
        <w:rPr>
          <w:rFonts w:ascii="Marianne" w:hAnsi="Marianne" w:cs="Times New Roman"/>
          <w:sz w:val="20"/>
          <w:szCs w:val="20"/>
        </w:rPr>
        <w:t xml:space="preserve"> fait au moins une fois par jour, bien que les familles aient la responsabilité du ménage des tables, des plans de travail, et de la vaisselle.</w:t>
      </w:r>
    </w:p>
    <w:p w14:paraId="2074CB72" w14:textId="5D6927A0" w:rsidR="009D58C6" w:rsidRPr="00C63C78" w:rsidRDefault="009D58C6" w:rsidP="006D057B">
      <w:pPr>
        <w:pStyle w:val="Paragraphedeliste"/>
        <w:numPr>
          <w:ilvl w:val="1"/>
          <w:numId w:val="9"/>
        </w:numPr>
        <w:tabs>
          <w:tab w:val="left" w:pos="8000"/>
        </w:tabs>
        <w:jc w:val="both"/>
        <w:rPr>
          <w:rFonts w:ascii="Marianne" w:hAnsi="Marianne" w:cs="Times New Roman"/>
          <w:sz w:val="20"/>
          <w:szCs w:val="20"/>
        </w:rPr>
      </w:pPr>
      <w:r w:rsidRPr="00C63C78">
        <w:rPr>
          <w:rFonts w:ascii="Marianne" w:hAnsi="Marianne" w:cs="Arial"/>
          <w:color w:val="000000"/>
          <w:sz w:val="20"/>
          <w:szCs w:val="20"/>
        </w:rPr>
        <w:t>La cuisine commune dispose d'un système de sécurisation automatique ou manuelle des appareils de cuisson (</w:t>
      </w:r>
      <w:r w:rsidR="00C407FE">
        <w:rPr>
          <w:rFonts w:ascii="Marianne" w:hAnsi="Marianne" w:cs="Arial"/>
          <w:color w:val="000000"/>
          <w:sz w:val="20"/>
          <w:szCs w:val="20"/>
        </w:rPr>
        <w:t xml:space="preserve">ex : </w:t>
      </w:r>
      <w:r w:rsidRPr="00C63C78">
        <w:rPr>
          <w:rFonts w:ascii="Marianne" w:hAnsi="Marianne" w:cs="Arial"/>
          <w:color w:val="000000"/>
          <w:sz w:val="20"/>
          <w:szCs w:val="20"/>
        </w:rPr>
        <w:t>coupures automatiques en lien avec un système de vidéosurveillance, la détection d'une période d'inactivité, la mise hors tension de la lumière, mise en marche de la plaque avec la clef de la chambre</w:t>
      </w:r>
      <w:r w:rsidR="00C407FE">
        <w:rPr>
          <w:rFonts w:ascii="Marianne" w:hAnsi="Marianne" w:cs="Arial"/>
          <w:color w:val="000000"/>
          <w:sz w:val="20"/>
          <w:szCs w:val="20"/>
        </w:rPr>
        <w:t xml:space="preserve">, </w:t>
      </w:r>
      <w:proofErr w:type="spellStart"/>
      <w:r w:rsidR="00C407FE" w:rsidRPr="00C407FE">
        <w:rPr>
          <w:rFonts w:ascii="Marianne" w:hAnsi="Marianne" w:cs="Arial"/>
          <w:i/>
          <w:iCs/>
          <w:color w:val="000000"/>
          <w:sz w:val="20"/>
          <w:szCs w:val="20"/>
        </w:rPr>
        <w:t>etc</w:t>
      </w:r>
      <w:proofErr w:type="spellEnd"/>
      <w:r w:rsidRPr="00C63C78">
        <w:rPr>
          <w:rFonts w:ascii="Marianne" w:hAnsi="Marianne" w:cs="Arial"/>
          <w:color w:val="000000"/>
          <w:sz w:val="20"/>
          <w:szCs w:val="20"/>
        </w:rPr>
        <w:t xml:space="preserve">). </w:t>
      </w:r>
    </w:p>
    <w:p w14:paraId="3BADA9D5" w14:textId="77777777" w:rsidR="009D58C6" w:rsidRPr="00C63C78" w:rsidRDefault="009D58C6" w:rsidP="006D057B">
      <w:pPr>
        <w:pStyle w:val="Paragraphedeliste"/>
        <w:tabs>
          <w:tab w:val="left" w:pos="8000"/>
        </w:tabs>
        <w:ind w:left="1440"/>
        <w:jc w:val="both"/>
        <w:rPr>
          <w:rFonts w:ascii="Marianne" w:hAnsi="Marianne" w:cs="Times New Roman"/>
          <w:sz w:val="20"/>
          <w:szCs w:val="20"/>
        </w:rPr>
      </w:pPr>
    </w:p>
    <w:p w14:paraId="10592CEB" w14:textId="2055C3C9" w:rsidR="009D58C6" w:rsidRPr="00DB487E" w:rsidRDefault="009D58C6" w:rsidP="006D057B">
      <w:pPr>
        <w:pStyle w:val="Paragraphedeliste"/>
        <w:numPr>
          <w:ilvl w:val="0"/>
          <w:numId w:val="9"/>
        </w:numPr>
        <w:tabs>
          <w:tab w:val="left" w:pos="8000"/>
        </w:tabs>
        <w:jc w:val="both"/>
        <w:rPr>
          <w:rFonts w:ascii="Marianne" w:hAnsi="Marianne" w:cs="Times New Roman"/>
          <w:sz w:val="20"/>
          <w:szCs w:val="20"/>
        </w:rPr>
      </w:pPr>
      <w:r w:rsidRPr="00C63C78">
        <w:rPr>
          <w:rFonts w:ascii="Marianne" w:hAnsi="Marianne" w:cs="Arial"/>
          <w:color w:val="000000"/>
          <w:sz w:val="20"/>
          <w:szCs w:val="20"/>
          <w:u w:val="single"/>
        </w:rPr>
        <w:t>Stockage de denrées alimentaires</w:t>
      </w:r>
      <w:r w:rsidRPr="00C63C78">
        <w:rPr>
          <w:rFonts w:ascii="Marianne" w:hAnsi="Marianne" w:cs="Arial"/>
          <w:b/>
          <w:bCs/>
          <w:color w:val="000000"/>
          <w:sz w:val="20"/>
          <w:szCs w:val="20"/>
          <w:u w:val="single"/>
        </w:rPr>
        <w:t> </w:t>
      </w:r>
      <w:r w:rsidRPr="00C63C78">
        <w:rPr>
          <w:rFonts w:ascii="Marianne" w:hAnsi="Marianne" w:cs="Arial"/>
          <w:color w:val="000000"/>
          <w:sz w:val="20"/>
          <w:szCs w:val="20"/>
        </w:rPr>
        <w:t xml:space="preserve">: </w:t>
      </w:r>
      <w:r w:rsidRPr="00F136CB">
        <w:rPr>
          <w:rFonts w:ascii="Marianne" w:hAnsi="Marianne" w:cs="Arial"/>
          <w:color w:val="000000"/>
          <w:sz w:val="20"/>
          <w:szCs w:val="20"/>
        </w:rPr>
        <w:t xml:space="preserve">l’hôtelier accepte le stockage de denrées alimentaires non périssables dans les chambres. Il accompagne les occupants dans la </w:t>
      </w:r>
      <w:r w:rsidRPr="00F136CB">
        <w:rPr>
          <w:rFonts w:ascii="Marianne" w:hAnsi="Marianne" w:cs="Arial"/>
          <w:color w:val="000000"/>
          <w:sz w:val="20"/>
          <w:szCs w:val="20"/>
        </w:rPr>
        <w:lastRenderedPageBreak/>
        <w:t xml:space="preserve">recherche de solutions de stockage conformes aux règles en matière d’hygiène et de salubrité. </w:t>
      </w:r>
    </w:p>
    <w:p w14:paraId="531292A1" w14:textId="77777777" w:rsidR="00DB487E" w:rsidRPr="00F136CB" w:rsidRDefault="00DB487E" w:rsidP="00DB487E">
      <w:pPr>
        <w:pStyle w:val="Paragraphedeliste"/>
        <w:tabs>
          <w:tab w:val="left" w:pos="8000"/>
        </w:tabs>
        <w:jc w:val="both"/>
        <w:rPr>
          <w:rFonts w:ascii="Marianne" w:hAnsi="Marianne" w:cs="Times New Roman"/>
          <w:sz w:val="20"/>
          <w:szCs w:val="20"/>
        </w:rPr>
      </w:pPr>
    </w:p>
    <w:p w14:paraId="6ABA97B3" w14:textId="1E37F1F4" w:rsidR="009D58C6" w:rsidRPr="00DB487E" w:rsidRDefault="009D58C6" w:rsidP="006D057B">
      <w:pPr>
        <w:pStyle w:val="Paragraphedeliste"/>
        <w:numPr>
          <w:ilvl w:val="0"/>
          <w:numId w:val="9"/>
        </w:numPr>
        <w:tabs>
          <w:tab w:val="left" w:pos="8000"/>
        </w:tabs>
        <w:jc w:val="both"/>
        <w:rPr>
          <w:rFonts w:ascii="Marianne" w:hAnsi="Marianne"/>
        </w:rPr>
      </w:pPr>
      <w:r w:rsidRPr="00C63C78">
        <w:rPr>
          <w:rFonts w:ascii="Marianne" w:hAnsi="Marianne" w:cs="Times New Roman"/>
          <w:sz w:val="20"/>
          <w:szCs w:val="20"/>
          <w:u w:val="single"/>
        </w:rPr>
        <w:t>Prestations en matière de petit déjeuner</w:t>
      </w:r>
      <w:r w:rsidRPr="00C63C78">
        <w:rPr>
          <w:rFonts w:ascii="Marianne" w:hAnsi="Marianne" w:cs="Times New Roman"/>
          <w:sz w:val="20"/>
          <w:szCs w:val="20"/>
        </w:rPr>
        <w:t xml:space="preserve"> : </w:t>
      </w:r>
      <w:r w:rsidR="00C407FE">
        <w:rPr>
          <w:rFonts w:ascii="Marianne" w:hAnsi="Marianne" w:cs="Times New Roman"/>
          <w:sz w:val="20"/>
          <w:szCs w:val="20"/>
        </w:rPr>
        <w:t>soit une</w:t>
      </w:r>
      <w:r w:rsidRPr="00C63C78">
        <w:rPr>
          <w:rFonts w:ascii="Marianne" w:hAnsi="Marianne" w:cs="Times New Roman"/>
          <w:sz w:val="20"/>
          <w:szCs w:val="20"/>
        </w:rPr>
        <w:t xml:space="preserve"> restauration collective dans une salle commune, ou </w:t>
      </w:r>
      <w:r w:rsidR="00C407FE">
        <w:rPr>
          <w:rFonts w:ascii="Marianne" w:hAnsi="Marianne" w:cs="Times New Roman"/>
          <w:sz w:val="20"/>
          <w:szCs w:val="20"/>
        </w:rPr>
        <w:t>soit</w:t>
      </w:r>
      <w:r w:rsidRPr="00C63C78">
        <w:rPr>
          <w:rFonts w:ascii="Marianne" w:hAnsi="Marianne" w:cs="Times New Roman"/>
          <w:sz w:val="20"/>
          <w:szCs w:val="20"/>
        </w:rPr>
        <w:t xml:space="preserve"> un chèque déjeuner. </w:t>
      </w:r>
    </w:p>
    <w:p w14:paraId="577C3D3B" w14:textId="629C4D5E" w:rsidR="009D58C6" w:rsidRPr="00C63C78" w:rsidRDefault="00F351C4" w:rsidP="006D057B">
      <w:pPr>
        <w:tabs>
          <w:tab w:val="left" w:pos="8000"/>
        </w:tabs>
        <w:jc w:val="both"/>
        <w:rPr>
          <w:rFonts w:ascii="Marianne" w:hAnsi="Marianne" w:cs="Times New Roman"/>
          <w:b/>
          <w:bCs/>
          <w:sz w:val="20"/>
          <w:szCs w:val="20"/>
          <w:u w:val="single"/>
        </w:rPr>
      </w:pPr>
      <w:r>
        <w:rPr>
          <w:rFonts w:ascii="Marianne" w:hAnsi="Marianne" w:cs="Times New Roman"/>
          <w:b/>
          <w:bCs/>
          <w:sz w:val="20"/>
          <w:szCs w:val="20"/>
          <w:u w:val="single"/>
        </w:rPr>
        <w:t xml:space="preserve">Insertion dans le tissu </w:t>
      </w:r>
      <w:r w:rsidR="00F8277C">
        <w:rPr>
          <w:rFonts w:ascii="Marianne" w:hAnsi="Marianne" w:cs="Times New Roman"/>
          <w:b/>
          <w:bCs/>
          <w:sz w:val="20"/>
          <w:szCs w:val="20"/>
          <w:u w:val="single"/>
        </w:rPr>
        <w:t>socio</w:t>
      </w:r>
      <w:r>
        <w:rPr>
          <w:rFonts w:ascii="Marianne" w:hAnsi="Marianne" w:cs="Times New Roman"/>
          <w:b/>
          <w:bCs/>
          <w:sz w:val="20"/>
          <w:szCs w:val="20"/>
          <w:u w:val="single"/>
        </w:rPr>
        <w:t>économique et urbain l</w:t>
      </w:r>
      <w:r w:rsidR="009D58C6" w:rsidRPr="00C63C78">
        <w:rPr>
          <w:rFonts w:ascii="Marianne" w:hAnsi="Marianne" w:cs="Times New Roman"/>
          <w:b/>
          <w:bCs/>
          <w:sz w:val="20"/>
          <w:szCs w:val="20"/>
          <w:u w:val="single"/>
        </w:rPr>
        <w:t>ocal</w:t>
      </w:r>
    </w:p>
    <w:p w14:paraId="5445E25D" w14:textId="3E4CD1D1" w:rsidR="009D58C6" w:rsidRDefault="009D58C6" w:rsidP="006D057B">
      <w:pPr>
        <w:pStyle w:val="Paragraphedeliste"/>
        <w:numPr>
          <w:ilvl w:val="0"/>
          <w:numId w:val="8"/>
        </w:numPr>
        <w:tabs>
          <w:tab w:val="left" w:pos="8000"/>
        </w:tabs>
        <w:jc w:val="both"/>
        <w:rPr>
          <w:rFonts w:ascii="Marianne" w:hAnsi="Marianne" w:cs="Times New Roman"/>
          <w:sz w:val="20"/>
          <w:szCs w:val="20"/>
        </w:rPr>
      </w:pPr>
      <w:r w:rsidRPr="00C63C78">
        <w:rPr>
          <w:rFonts w:ascii="Marianne" w:hAnsi="Marianne" w:cs="Times New Roman"/>
          <w:sz w:val="20"/>
          <w:szCs w:val="20"/>
          <w:u w:val="single"/>
        </w:rPr>
        <w:t>Présence de services publics à proximité</w:t>
      </w:r>
      <w:r w:rsidRPr="00C63C78">
        <w:rPr>
          <w:rFonts w:ascii="Marianne" w:hAnsi="Marianne" w:cs="Times New Roman"/>
          <w:sz w:val="20"/>
          <w:szCs w:val="20"/>
        </w:rPr>
        <w:t> : l’hôtel est inséré dans un quartier offrant une proximité avec des services publics, notamment des écoles</w:t>
      </w:r>
      <w:r w:rsidR="0014501C">
        <w:rPr>
          <w:rFonts w:ascii="Marianne" w:hAnsi="Marianne" w:cs="Times New Roman"/>
          <w:sz w:val="20"/>
          <w:szCs w:val="20"/>
        </w:rPr>
        <w:t>, à moins de 30 minutes de marche ou en transport en commun</w:t>
      </w:r>
      <w:r w:rsidRPr="00C63C78">
        <w:rPr>
          <w:rFonts w:ascii="Marianne" w:hAnsi="Marianne" w:cs="Times New Roman"/>
          <w:sz w:val="20"/>
          <w:szCs w:val="20"/>
        </w:rPr>
        <w:t xml:space="preserve">. </w:t>
      </w:r>
    </w:p>
    <w:p w14:paraId="513105A1" w14:textId="77777777" w:rsidR="00DB487E" w:rsidRPr="00C63C78" w:rsidRDefault="00DB487E" w:rsidP="00DB487E">
      <w:pPr>
        <w:pStyle w:val="Paragraphedeliste"/>
        <w:tabs>
          <w:tab w:val="left" w:pos="8000"/>
        </w:tabs>
        <w:jc w:val="both"/>
        <w:rPr>
          <w:rFonts w:ascii="Marianne" w:hAnsi="Marianne" w:cs="Times New Roman"/>
          <w:sz w:val="20"/>
          <w:szCs w:val="20"/>
        </w:rPr>
      </w:pPr>
    </w:p>
    <w:p w14:paraId="1809F323" w14:textId="269407C6" w:rsidR="009D58C6" w:rsidRDefault="009D58C6" w:rsidP="006D057B">
      <w:pPr>
        <w:pStyle w:val="Paragraphedeliste"/>
        <w:numPr>
          <w:ilvl w:val="0"/>
          <w:numId w:val="8"/>
        </w:numPr>
        <w:tabs>
          <w:tab w:val="left" w:pos="8000"/>
        </w:tabs>
        <w:jc w:val="both"/>
        <w:rPr>
          <w:rFonts w:ascii="Marianne" w:hAnsi="Marianne" w:cs="Times New Roman"/>
          <w:sz w:val="20"/>
          <w:szCs w:val="20"/>
        </w:rPr>
      </w:pPr>
      <w:r w:rsidRPr="00C63C78">
        <w:rPr>
          <w:rFonts w:ascii="Marianne" w:hAnsi="Marianne" w:cs="Times New Roman"/>
          <w:sz w:val="20"/>
          <w:szCs w:val="20"/>
          <w:u w:val="single"/>
        </w:rPr>
        <w:t>Présence de transports publics à proximité</w:t>
      </w:r>
      <w:r w:rsidRPr="00C63C78">
        <w:rPr>
          <w:rFonts w:ascii="Marianne" w:hAnsi="Marianne" w:cs="Times New Roman"/>
          <w:sz w:val="20"/>
          <w:szCs w:val="20"/>
        </w:rPr>
        <w:t> : l’hôtel est inséré dans un quartier bien desservi par un réseau de transport en commun (</w:t>
      </w:r>
      <w:r w:rsidR="00C407FE">
        <w:rPr>
          <w:rFonts w:ascii="Marianne" w:hAnsi="Marianne" w:cs="Times New Roman"/>
          <w:sz w:val="20"/>
          <w:szCs w:val="20"/>
        </w:rPr>
        <w:t xml:space="preserve">à </w:t>
      </w:r>
      <w:r w:rsidRPr="00C63C78">
        <w:rPr>
          <w:rFonts w:ascii="Marianne" w:hAnsi="Marianne" w:cs="Times New Roman"/>
          <w:sz w:val="20"/>
          <w:szCs w:val="20"/>
        </w:rPr>
        <w:t>moins de 1</w:t>
      </w:r>
      <w:r w:rsidR="001F0FCD" w:rsidRPr="00C63C78">
        <w:rPr>
          <w:rFonts w:ascii="Marianne" w:hAnsi="Marianne" w:cs="Times New Roman"/>
          <w:sz w:val="20"/>
          <w:szCs w:val="20"/>
        </w:rPr>
        <w:t>5</w:t>
      </w:r>
      <w:r w:rsidRPr="00C63C78">
        <w:rPr>
          <w:rFonts w:ascii="Marianne" w:hAnsi="Marianne" w:cs="Times New Roman"/>
          <w:sz w:val="20"/>
          <w:szCs w:val="20"/>
        </w:rPr>
        <w:t xml:space="preserve"> minutes de marche). </w:t>
      </w:r>
    </w:p>
    <w:p w14:paraId="50C14807" w14:textId="77777777" w:rsidR="009D58C6" w:rsidRPr="00C63C78" w:rsidRDefault="009D58C6" w:rsidP="006D057B">
      <w:pPr>
        <w:tabs>
          <w:tab w:val="left" w:pos="8000"/>
        </w:tabs>
        <w:jc w:val="both"/>
        <w:rPr>
          <w:rFonts w:ascii="Marianne" w:hAnsi="Marianne" w:cs="Times New Roman"/>
          <w:sz w:val="20"/>
          <w:szCs w:val="20"/>
        </w:rPr>
      </w:pPr>
      <w:r w:rsidRPr="00C63C78">
        <w:rPr>
          <w:rFonts w:ascii="Marianne" w:hAnsi="Marianne" w:cs="Times New Roman"/>
          <w:b/>
          <w:bCs/>
          <w:sz w:val="20"/>
          <w:szCs w:val="20"/>
          <w:u w:val="single"/>
        </w:rPr>
        <w:t xml:space="preserve">Aménagement </w:t>
      </w:r>
      <w:r w:rsidRPr="00C63C78">
        <w:rPr>
          <w:rFonts w:ascii="Marianne" w:hAnsi="Marianne" w:cs="Times New Roman"/>
          <w:sz w:val="20"/>
          <w:szCs w:val="20"/>
        </w:rPr>
        <w:t xml:space="preserve">: </w:t>
      </w:r>
    </w:p>
    <w:p w14:paraId="21F504DE" w14:textId="2A146E91" w:rsidR="009D58C6" w:rsidRPr="00C63C78" w:rsidRDefault="009D58C6" w:rsidP="006D057B">
      <w:pPr>
        <w:pStyle w:val="Paragraphedeliste"/>
        <w:numPr>
          <w:ilvl w:val="0"/>
          <w:numId w:val="8"/>
        </w:numPr>
        <w:tabs>
          <w:tab w:val="left" w:pos="8000"/>
        </w:tabs>
        <w:jc w:val="both"/>
        <w:rPr>
          <w:rFonts w:ascii="Marianne" w:hAnsi="Marianne" w:cs="Times New Roman"/>
          <w:sz w:val="20"/>
          <w:szCs w:val="20"/>
        </w:rPr>
      </w:pPr>
      <w:r w:rsidRPr="00C63C78">
        <w:rPr>
          <w:rFonts w:ascii="Marianne" w:hAnsi="Marianne" w:cs="Times New Roman"/>
          <w:sz w:val="20"/>
          <w:szCs w:val="20"/>
          <w:u w:val="single"/>
        </w:rPr>
        <w:t>Espaces partagés</w:t>
      </w:r>
      <w:r w:rsidRPr="00C63C78">
        <w:rPr>
          <w:rFonts w:ascii="Marianne" w:hAnsi="Marianne" w:cs="Times New Roman"/>
          <w:sz w:val="20"/>
          <w:szCs w:val="20"/>
        </w:rPr>
        <w:t> : la présence de bureaux pour la réalisation des entretiens avec les travailleurs sociaux, d’une salle commune, de locaux pour le rangement des poussettes et le stockage des bagages,</w:t>
      </w:r>
      <w:r w:rsidR="00C407FE">
        <w:rPr>
          <w:rFonts w:ascii="Marianne" w:hAnsi="Marianne" w:cs="Times New Roman"/>
          <w:sz w:val="20"/>
          <w:szCs w:val="20"/>
        </w:rPr>
        <w:t xml:space="preserve"> de</w:t>
      </w:r>
      <w:r w:rsidRPr="00C63C78">
        <w:rPr>
          <w:rFonts w:ascii="Marianne" w:hAnsi="Marianne" w:cs="Times New Roman"/>
          <w:sz w:val="20"/>
          <w:szCs w:val="20"/>
        </w:rPr>
        <w:t xml:space="preserve"> zones de jeux </w:t>
      </w:r>
      <w:r w:rsidR="00C407FE">
        <w:rPr>
          <w:rFonts w:ascii="Marianne" w:hAnsi="Marianne" w:cs="Times New Roman"/>
          <w:sz w:val="20"/>
          <w:szCs w:val="20"/>
        </w:rPr>
        <w:t xml:space="preserve">et d’espaces culturels </w:t>
      </w:r>
      <w:r w:rsidRPr="00C63C78">
        <w:rPr>
          <w:rFonts w:ascii="Marianne" w:hAnsi="Marianne" w:cs="Times New Roman"/>
          <w:sz w:val="20"/>
          <w:szCs w:val="20"/>
        </w:rPr>
        <w:t>pour enfants, est valorisé</w:t>
      </w:r>
      <w:r w:rsidR="006F6F5C" w:rsidRPr="00C63C78">
        <w:rPr>
          <w:rFonts w:ascii="Marianne" w:hAnsi="Marianne" w:cs="Times New Roman"/>
          <w:sz w:val="20"/>
          <w:szCs w:val="20"/>
        </w:rPr>
        <w:t>e</w:t>
      </w:r>
      <w:r w:rsidRPr="00C63C78">
        <w:rPr>
          <w:rFonts w:ascii="Marianne" w:hAnsi="Marianne" w:cs="Times New Roman"/>
          <w:sz w:val="20"/>
          <w:szCs w:val="20"/>
        </w:rPr>
        <w:t xml:space="preserve">.  </w:t>
      </w:r>
    </w:p>
    <w:p w14:paraId="4FC887B2" w14:textId="77777777" w:rsidR="009D58C6" w:rsidRPr="00C63C78" w:rsidRDefault="009D58C6" w:rsidP="006D057B">
      <w:pPr>
        <w:pStyle w:val="Paragraphedeliste"/>
        <w:tabs>
          <w:tab w:val="left" w:pos="8000"/>
        </w:tabs>
        <w:jc w:val="both"/>
        <w:rPr>
          <w:rFonts w:ascii="Marianne" w:hAnsi="Marianne" w:cs="Times New Roman"/>
          <w:sz w:val="20"/>
          <w:szCs w:val="20"/>
        </w:rPr>
      </w:pPr>
    </w:p>
    <w:p w14:paraId="425B1331" w14:textId="486FC636" w:rsidR="00D91095" w:rsidRDefault="009D58C6" w:rsidP="006D057B">
      <w:pPr>
        <w:pStyle w:val="Paragraphedeliste"/>
        <w:numPr>
          <w:ilvl w:val="0"/>
          <w:numId w:val="8"/>
        </w:numPr>
        <w:tabs>
          <w:tab w:val="left" w:pos="8000"/>
        </w:tabs>
        <w:jc w:val="both"/>
        <w:rPr>
          <w:rFonts w:ascii="Marianne" w:hAnsi="Marianne" w:cs="Times New Roman"/>
          <w:b/>
          <w:bCs/>
          <w:sz w:val="20"/>
          <w:szCs w:val="20"/>
          <w:u w:val="single"/>
        </w:rPr>
      </w:pPr>
      <w:r w:rsidRPr="00C63C78">
        <w:rPr>
          <w:rFonts w:ascii="Marianne" w:hAnsi="Marianne" w:cs="Times New Roman"/>
          <w:sz w:val="20"/>
          <w:szCs w:val="20"/>
          <w:u w:val="single"/>
        </w:rPr>
        <w:t xml:space="preserve">Espaces privatifs (chambres et appartements) </w:t>
      </w:r>
      <w:r w:rsidRPr="00C63C78">
        <w:rPr>
          <w:rFonts w:ascii="Marianne" w:hAnsi="Marianne" w:cs="Times New Roman"/>
          <w:sz w:val="20"/>
          <w:szCs w:val="20"/>
        </w:rPr>
        <w:t xml:space="preserve">: télévision, chaise-bébé, équipements ménagers, aspirateurs, fer à repasser, produits d’hygiène, </w:t>
      </w:r>
      <w:r w:rsidRPr="00C63C78">
        <w:rPr>
          <w:rFonts w:ascii="Marianne" w:hAnsi="Marianne" w:cs="Times New Roman"/>
          <w:i/>
          <w:iCs/>
          <w:sz w:val="20"/>
          <w:szCs w:val="20"/>
        </w:rPr>
        <w:t>etc</w:t>
      </w:r>
      <w:r w:rsidRPr="00C63C78">
        <w:rPr>
          <w:rFonts w:ascii="Marianne" w:hAnsi="Marianne" w:cs="Times New Roman"/>
          <w:sz w:val="20"/>
          <w:szCs w:val="20"/>
        </w:rPr>
        <w:t>.</w:t>
      </w:r>
      <w:r w:rsidRPr="00C63C78">
        <w:rPr>
          <w:rFonts w:ascii="Marianne" w:hAnsi="Marianne" w:cs="Times New Roman"/>
          <w:b/>
          <w:bCs/>
          <w:sz w:val="20"/>
          <w:szCs w:val="20"/>
          <w:u w:val="single"/>
        </w:rPr>
        <w:t xml:space="preserve"> </w:t>
      </w:r>
    </w:p>
    <w:p w14:paraId="637FF3D0" w14:textId="77777777" w:rsidR="00C96EC8" w:rsidRPr="00C96EC8" w:rsidRDefault="00C96EC8" w:rsidP="006D057B">
      <w:pPr>
        <w:pStyle w:val="Paragraphedeliste"/>
        <w:jc w:val="both"/>
        <w:rPr>
          <w:rFonts w:ascii="Marianne" w:hAnsi="Marianne" w:cs="Times New Roman"/>
          <w:b/>
          <w:bCs/>
          <w:sz w:val="20"/>
          <w:szCs w:val="20"/>
          <w:u w:val="single"/>
        </w:rPr>
      </w:pPr>
    </w:p>
    <w:p w14:paraId="0313DE90" w14:textId="5752B729" w:rsidR="00C96EC8" w:rsidRDefault="001C37A9" w:rsidP="006D057B">
      <w:pPr>
        <w:tabs>
          <w:tab w:val="left" w:pos="8000"/>
        </w:tabs>
        <w:jc w:val="both"/>
        <w:rPr>
          <w:rFonts w:ascii="Marianne" w:hAnsi="Marianne" w:cs="Times New Roman"/>
          <w:b/>
          <w:bCs/>
          <w:sz w:val="20"/>
          <w:szCs w:val="20"/>
          <w:u w:val="single"/>
        </w:rPr>
      </w:pPr>
      <w:r>
        <w:rPr>
          <w:rFonts w:ascii="Marianne" w:hAnsi="Marianne" w:cs="Times New Roman"/>
          <w:b/>
          <w:bCs/>
          <w:sz w:val="20"/>
          <w:szCs w:val="20"/>
          <w:u w:val="single"/>
        </w:rPr>
        <w:t xml:space="preserve">Expérience du titulaire ou de ses équipes en matière d’accueil des publics en situation de vulnérabilité : </w:t>
      </w:r>
    </w:p>
    <w:p w14:paraId="3FC31B16" w14:textId="3D460AAF" w:rsidR="001C37A9" w:rsidRPr="00C952FC" w:rsidRDefault="001C37A9" w:rsidP="006D057B">
      <w:pPr>
        <w:tabs>
          <w:tab w:val="left" w:pos="8000"/>
        </w:tabs>
        <w:jc w:val="both"/>
        <w:rPr>
          <w:rFonts w:ascii="Marianne" w:hAnsi="Marianne" w:cs="Times New Roman"/>
          <w:sz w:val="20"/>
          <w:szCs w:val="20"/>
        </w:rPr>
      </w:pPr>
      <w:r>
        <w:rPr>
          <w:rFonts w:ascii="Marianne" w:hAnsi="Marianne" w:cs="Times New Roman"/>
          <w:sz w:val="20"/>
          <w:szCs w:val="20"/>
        </w:rPr>
        <w:t>Les</w:t>
      </w:r>
      <w:r w:rsidRPr="001C37A9">
        <w:rPr>
          <w:rFonts w:ascii="Marianne" w:hAnsi="Marianne" w:cs="Times New Roman"/>
          <w:sz w:val="20"/>
          <w:szCs w:val="20"/>
        </w:rPr>
        <w:t xml:space="preserve"> expérience</w:t>
      </w:r>
      <w:r>
        <w:rPr>
          <w:rFonts w:ascii="Marianne" w:hAnsi="Marianne" w:cs="Times New Roman"/>
          <w:sz w:val="20"/>
          <w:szCs w:val="20"/>
        </w:rPr>
        <w:t xml:space="preserve">s </w:t>
      </w:r>
      <w:r w:rsidRPr="001C37A9">
        <w:rPr>
          <w:rFonts w:ascii="Marianne" w:hAnsi="Marianne" w:cs="Times New Roman"/>
          <w:sz w:val="20"/>
          <w:szCs w:val="20"/>
        </w:rPr>
        <w:t xml:space="preserve">ou </w:t>
      </w:r>
      <w:r>
        <w:rPr>
          <w:rFonts w:ascii="Marianne" w:hAnsi="Marianne" w:cs="Times New Roman"/>
          <w:sz w:val="20"/>
          <w:szCs w:val="20"/>
        </w:rPr>
        <w:t xml:space="preserve">les </w:t>
      </w:r>
      <w:r w:rsidRPr="001C37A9">
        <w:rPr>
          <w:rFonts w:ascii="Marianne" w:hAnsi="Marianne" w:cs="Times New Roman"/>
          <w:sz w:val="20"/>
          <w:szCs w:val="20"/>
        </w:rPr>
        <w:t>formation</w:t>
      </w:r>
      <w:r>
        <w:rPr>
          <w:rFonts w:ascii="Marianne" w:hAnsi="Marianne" w:cs="Times New Roman"/>
          <w:sz w:val="20"/>
          <w:szCs w:val="20"/>
        </w:rPr>
        <w:t>s</w:t>
      </w:r>
      <w:r w:rsidRPr="001C37A9">
        <w:rPr>
          <w:rFonts w:ascii="Marianne" w:hAnsi="Marianne" w:cs="Times New Roman"/>
          <w:sz w:val="20"/>
          <w:szCs w:val="20"/>
        </w:rPr>
        <w:t xml:space="preserve"> spécifique</w:t>
      </w:r>
      <w:r>
        <w:rPr>
          <w:rFonts w:ascii="Marianne" w:hAnsi="Marianne" w:cs="Times New Roman"/>
          <w:sz w:val="20"/>
          <w:szCs w:val="20"/>
        </w:rPr>
        <w:t>s</w:t>
      </w:r>
      <w:r w:rsidRPr="001C37A9">
        <w:rPr>
          <w:rFonts w:ascii="Marianne" w:hAnsi="Marianne" w:cs="Times New Roman"/>
          <w:sz w:val="20"/>
          <w:szCs w:val="20"/>
        </w:rPr>
        <w:t xml:space="preserve"> dans l’accueil de publics vulnérables et précaires, et particulièrement des personnes sans-domicile</w:t>
      </w:r>
      <w:r>
        <w:rPr>
          <w:rFonts w:ascii="Marianne" w:hAnsi="Marianne" w:cs="Times New Roman"/>
          <w:sz w:val="20"/>
          <w:szCs w:val="20"/>
        </w:rPr>
        <w:t>, sont</w:t>
      </w:r>
      <w:r w:rsidRPr="001C37A9">
        <w:rPr>
          <w:rFonts w:ascii="Marianne" w:hAnsi="Marianne" w:cs="Times New Roman"/>
          <w:sz w:val="20"/>
          <w:szCs w:val="20"/>
        </w:rPr>
        <w:t xml:space="preserve"> </w:t>
      </w:r>
      <w:r>
        <w:rPr>
          <w:rFonts w:ascii="Marianne" w:hAnsi="Marianne" w:cs="Times New Roman"/>
          <w:sz w:val="20"/>
          <w:szCs w:val="20"/>
        </w:rPr>
        <w:t>valorisées. Le candidat renseigne son expérience dans le cadre de réponse technique</w:t>
      </w:r>
      <w:r w:rsidR="00C952FC">
        <w:rPr>
          <w:rFonts w:ascii="Marianne" w:hAnsi="Marianne" w:cs="Times New Roman"/>
          <w:sz w:val="20"/>
          <w:szCs w:val="20"/>
        </w:rPr>
        <w:t>. Dans le cas où des formations ont été réalisées, il transmet les attestations et les certifications</w:t>
      </w:r>
      <w:r>
        <w:rPr>
          <w:rFonts w:ascii="Marianne" w:hAnsi="Marianne" w:cs="Times New Roman"/>
          <w:sz w:val="20"/>
          <w:szCs w:val="20"/>
        </w:rPr>
        <w:t xml:space="preserve">. </w:t>
      </w:r>
    </w:p>
    <w:p w14:paraId="55A3A2D8" w14:textId="70A36B86" w:rsidR="009D58C6" w:rsidRPr="00C63C78" w:rsidRDefault="00344462" w:rsidP="006D057B">
      <w:pPr>
        <w:pStyle w:val="Titre3"/>
        <w:jc w:val="both"/>
        <w:rPr>
          <w:sz w:val="20"/>
          <w:szCs w:val="22"/>
        </w:rPr>
      </w:pPr>
      <w:bookmarkStart w:id="15" w:name="_Toc231226439"/>
      <w:r w:rsidRPr="00C63C78">
        <w:rPr>
          <w:sz w:val="20"/>
          <w:szCs w:val="22"/>
        </w:rPr>
        <w:t xml:space="preserve">2. </w:t>
      </w:r>
      <w:bookmarkStart w:id="16" w:name="_Toc191471014"/>
      <w:bookmarkEnd w:id="10"/>
      <w:r w:rsidR="00DB0287" w:rsidRPr="00C63C78">
        <w:rPr>
          <w:sz w:val="20"/>
          <w:szCs w:val="22"/>
        </w:rPr>
        <w:t>3</w:t>
      </w:r>
      <w:r w:rsidR="009D58C6" w:rsidRPr="00C63C78">
        <w:rPr>
          <w:sz w:val="20"/>
          <w:szCs w:val="22"/>
        </w:rPr>
        <w:t xml:space="preserve"> Accueil des partenaires et accompagnement</w:t>
      </w:r>
      <w:bookmarkEnd w:id="15"/>
      <w:bookmarkEnd w:id="16"/>
    </w:p>
    <w:p w14:paraId="01AB0C9E" w14:textId="77777777" w:rsidR="009D58C6" w:rsidRPr="00C63C78" w:rsidRDefault="009D58C6" w:rsidP="006D057B">
      <w:pPr>
        <w:autoSpaceDE w:val="0"/>
        <w:autoSpaceDN w:val="0"/>
        <w:adjustRightInd w:val="0"/>
        <w:spacing w:after="0" w:line="240" w:lineRule="auto"/>
        <w:jc w:val="both"/>
        <w:rPr>
          <w:rFonts w:ascii="Marianne" w:hAnsi="Marianne" w:cs="Times New Roman"/>
          <w:b/>
          <w:bCs/>
          <w:color w:val="000000"/>
          <w:sz w:val="18"/>
          <w:szCs w:val="18"/>
        </w:rPr>
      </w:pPr>
    </w:p>
    <w:p w14:paraId="1A0FBC34" w14:textId="0BFAD67E" w:rsidR="009D58C6" w:rsidRPr="00C63C78" w:rsidRDefault="009D58C6" w:rsidP="006D057B">
      <w:pPr>
        <w:autoSpaceDE w:val="0"/>
        <w:autoSpaceDN w:val="0"/>
        <w:adjustRightInd w:val="0"/>
        <w:spacing w:after="0" w:line="240" w:lineRule="auto"/>
        <w:jc w:val="both"/>
        <w:rPr>
          <w:rFonts w:ascii="Marianne" w:hAnsi="Marianne" w:cs="Times New Roman"/>
          <w:color w:val="000000"/>
          <w:sz w:val="20"/>
          <w:szCs w:val="20"/>
        </w:rPr>
      </w:pPr>
      <w:r w:rsidRPr="00C63C78">
        <w:rPr>
          <w:rFonts w:ascii="Marianne" w:hAnsi="Marianne" w:cs="Times New Roman"/>
          <w:color w:val="000000"/>
          <w:sz w:val="20"/>
          <w:szCs w:val="20"/>
        </w:rPr>
        <w:t xml:space="preserve">Les opérateurs sociaux, chargés du suivi des familles, peuvent contacter les hôtels ou s’y déplacer pour rencontrer les personnes prises en charge. Le titulaire facilite ces contacts. </w:t>
      </w:r>
    </w:p>
    <w:p w14:paraId="68B3D036" w14:textId="77777777" w:rsidR="009D58C6" w:rsidRPr="00C63C78" w:rsidRDefault="009D58C6" w:rsidP="006D057B">
      <w:pPr>
        <w:autoSpaceDE w:val="0"/>
        <w:autoSpaceDN w:val="0"/>
        <w:adjustRightInd w:val="0"/>
        <w:spacing w:after="0" w:line="240" w:lineRule="auto"/>
        <w:jc w:val="both"/>
        <w:rPr>
          <w:rFonts w:ascii="Marianne" w:hAnsi="Marianne" w:cs="Times New Roman"/>
          <w:color w:val="000000"/>
          <w:sz w:val="20"/>
          <w:szCs w:val="20"/>
        </w:rPr>
      </w:pPr>
    </w:p>
    <w:p w14:paraId="456B9AA7" w14:textId="12325577" w:rsidR="004B2C52" w:rsidRPr="00C63C78" w:rsidRDefault="009D58C6" w:rsidP="006D057B">
      <w:pPr>
        <w:jc w:val="both"/>
        <w:rPr>
          <w:rFonts w:ascii="Marianne" w:hAnsi="Marianne" w:cs="Times New Roman"/>
          <w:color w:val="000000"/>
          <w:sz w:val="20"/>
          <w:szCs w:val="20"/>
        </w:rPr>
      </w:pPr>
      <w:r w:rsidRPr="00C63C78">
        <w:rPr>
          <w:rFonts w:ascii="Marianne" w:hAnsi="Marianne" w:cs="Times New Roman"/>
          <w:color w:val="000000"/>
          <w:sz w:val="20"/>
          <w:szCs w:val="20"/>
        </w:rPr>
        <w:t xml:space="preserve">Des intervenants ou associations à vocation sociale (suivi scolaire, apprentissage du français, accompagnement juridique, écrivain public, …) ou à vocation médicale peuvent également intervenir dans les hôtels. Le titulaire est informé préalablement </w:t>
      </w:r>
      <w:r w:rsidR="00344462" w:rsidRPr="00C63C78">
        <w:rPr>
          <w:rFonts w:ascii="Marianne" w:hAnsi="Marianne" w:cs="Times New Roman"/>
          <w:color w:val="000000"/>
          <w:sz w:val="20"/>
          <w:szCs w:val="20"/>
        </w:rPr>
        <w:t>par le contractant</w:t>
      </w:r>
      <w:r w:rsidRPr="00C63C78">
        <w:rPr>
          <w:rFonts w:ascii="Marianne" w:hAnsi="Marianne" w:cs="Times New Roman"/>
          <w:color w:val="000000"/>
          <w:sz w:val="20"/>
          <w:szCs w:val="20"/>
        </w:rPr>
        <w:t xml:space="preserve"> de toute intervention. Le titulaire facilite l’intervention de ces intervenants et associations au sein des hôtels</w:t>
      </w:r>
      <w:r w:rsidR="00AC031F" w:rsidRPr="00C63C78">
        <w:rPr>
          <w:rFonts w:ascii="Marianne" w:hAnsi="Marianne" w:cs="Times New Roman"/>
          <w:color w:val="000000"/>
          <w:sz w:val="20"/>
          <w:szCs w:val="20"/>
        </w:rPr>
        <w:t xml:space="preserve"> (en donnant accès aux chambres ou à un espace de rencontre)</w:t>
      </w:r>
      <w:r w:rsidRPr="00C63C78">
        <w:rPr>
          <w:rFonts w:ascii="Marianne" w:hAnsi="Marianne" w:cs="Times New Roman"/>
          <w:color w:val="000000"/>
          <w:sz w:val="20"/>
          <w:szCs w:val="20"/>
        </w:rPr>
        <w:t xml:space="preserve">. </w:t>
      </w:r>
    </w:p>
    <w:p w14:paraId="3F68E538" w14:textId="72C67675" w:rsidR="009D58C6" w:rsidRPr="00C63C78" w:rsidRDefault="009D58C6" w:rsidP="006D057B">
      <w:pPr>
        <w:pStyle w:val="Titre2"/>
        <w:jc w:val="both"/>
        <w:rPr>
          <w:sz w:val="20"/>
          <w:szCs w:val="20"/>
        </w:rPr>
      </w:pPr>
      <w:bookmarkStart w:id="17" w:name="_Toc191471057"/>
      <w:bookmarkStart w:id="18" w:name="_Toc231226440"/>
      <w:r w:rsidRPr="00C63C78">
        <w:rPr>
          <w:sz w:val="20"/>
          <w:szCs w:val="20"/>
        </w:rPr>
        <w:lastRenderedPageBreak/>
        <w:t>Section</w:t>
      </w:r>
      <w:r w:rsidR="00344462" w:rsidRPr="00C63C78">
        <w:rPr>
          <w:sz w:val="20"/>
          <w:szCs w:val="20"/>
        </w:rPr>
        <w:t xml:space="preserve"> 3</w:t>
      </w:r>
      <w:r w:rsidRPr="00C63C78">
        <w:rPr>
          <w:sz w:val="20"/>
          <w:szCs w:val="20"/>
        </w:rPr>
        <w:t xml:space="preserve">. </w:t>
      </w:r>
      <w:bookmarkStart w:id="19" w:name="_Toc191471058"/>
      <w:bookmarkEnd w:id="17"/>
      <w:r w:rsidRPr="00C63C78">
        <w:rPr>
          <w:sz w:val="20"/>
          <w:szCs w:val="20"/>
        </w:rPr>
        <w:t>Clause</w:t>
      </w:r>
      <w:r w:rsidR="00C83ECA">
        <w:rPr>
          <w:sz w:val="20"/>
          <w:szCs w:val="20"/>
        </w:rPr>
        <w:t>s</w:t>
      </w:r>
      <w:r w:rsidRPr="00C63C78">
        <w:rPr>
          <w:sz w:val="20"/>
          <w:szCs w:val="20"/>
        </w:rPr>
        <w:t xml:space="preserve"> environnementale</w:t>
      </w:r>
      <w:bookmarkEnd w:id="19"/>
      <w:r w:rsidR="00C83ECA">
        <w:rPr>
          <w:sz w:val="20"/>
          <w:szCs w:val="20"/>
        </w:rPr>
        <w:t>s</w:t>
      </w:r>
      <w:bookmarkEnd w:id="18"/>
    </w:p>
    <w:p w14:paraId="47C247B6" w14:textId="631C9A35" w:rsidR="00993308" w:rsidRPr="00293FC3" w:rsidRDefault="00293FC3" w:rsidP="00293FC3">
      <w:pPr>
        <w:pStyle w:val="Titre3"/>
        <w:rPr>
          <w:sz w:val="20"/>
          <w:szCs w:val="22"/>
        </w:rPr>
      </w:pPr>
      <w:bookmarkStart w:id="20" w:name="_Toc231226441"/>
      <w:r w:rsidRPr="00293FC3">
        <w:rPr>
          <w:sz w:val="20"/>
          <w:szCs w:val="22"/>
        </w:rPr>
        <w:t xml:space="preserve">3.1 </w:t>
      </w:r>
      <w:r w:rsidR="00993308" w:rsidRPr="00293FC3">
        <w:rPr>
          <w:sz w:val="20"/>
          <w:szCs w:val="22"/>
        </w:rPr>
        <w:t>Clause de protection de l’environnement, sécurité et santé</w:t>
      </w:r>
      <w:bookmarkEnd w:id="20"/>
    </w:p>
    <w:p w14:paraId="2A17846A" w14:textId="6BBD1B00" w:rsidR="00993308" w:rsidRPr="00C63C78" w:rsidRDefault="00993308" w:rsidP="006D057B">
      <w:pPr>
        <w:autoSpaceDE w:val="0"/>
        <w:autoSpaceDN w:val="0"/>
        <w:adjustRightInd w:val="0"/>
        <w:spacing w:after="0" w:line="240" w:lineRule="auto"/>
        <w:jc w:val="both"/>
        <w:rPr>
          <w:rFonts w:ascii="Marianne" w:hAnsi="Marianne" w:cs="ArialNarrow,Italic"/>
          <w:i/>
          <w:iCs/>
          <w:sz w:val="20"/>
          <w:szCs w:val="20"/>
        </w:rPr>
      </w:pPr>
      <w:r w:rsidRPr="00C63C78">
        <w:rPr>
          <w:rFonts w:ascii="Marianne" w:hAnsi="Marianne"/>
          <w:sz w:val="20"/>
          <w:szCs w:val="20"/>
        </w:rPr>
        <w:t xml:space="preserve">Le titulaire veille à ce que les prestations qu’il effectue respectent les prescriptions législatives et réglementaires en vigueur en matière d’environnement, de sécurité et de santé des personnes et de préservation du voisinage. Il </w:t>
      </w:r>
      <w:r w:rsidR="002B227D">
        <w:rPr>
          <w:rFonts w:ascii="Marianne" w:hAnsi="Marianne"/>
          <w:sz w:val="20"/>
          <w:szCs w:val="20"/>
        </w:rPr>
        <w:t>est</w:t>
      </w:r>
      <w:r w:rsidRPr="00C63C78">
        <w:rPr>
          <w:rFonts w:ascii="Marianne" w:hAnsi="Marianne"/>
          <w:sz w:val="20"/>
          <w:szCs w:val="20"/>
        </w:rPr>
        <w:t xml:space="preserve"> en mesure d’en justifier le respect, en cours d’exécution du marché et pendant la période de garantie des prestations, sur simple demande de l’acheteur. </w:t>
      </w:r>
    </w:p>
    <w:p w14:paraId="717EF038" w14:textId="3C33636C" w:rsidR="00D8563C" w:rsidRPr="00C63C78" w:rsidRDefault="00D8563C" w:rsidP="006D057B">
      <w:pPr>
        <w:autoSpaceDE w:val="0"/>
        <w:autoSpaceDN w:val="0"/>
        <w:adjustRightInd w:val="0"/>
        <w:spacing w:after="0" w:line="240" w:lineRule="auto"/>
        <w:jc w:val="both"/>
        <w:rPr>
          <w:rFonts w:ascii="Marianne" w:hAnsi="Marianne" w:cs="Arial"/>
          <w:color w:val="000000"/>
          <w:sz w:val="20"/>
          <w:szCs w:val="20"/>
        </w:rPr>
      </w:pPr>
    </w:p>
    <w:p w14:paraId="1A79FD61" w14:textId="10E3177D" w:rsidR="004B2C52" w:rsidRPr="00C63C78" w:rsidRDefault="004B2C52" w:rsidP="006D057B">
      <w:pPr>
        <w:autoSpaceDE w:val="0"/>
        <w:autoSpaceDN w:val="0"/>
        <w:adjustRightInd w:val="0"/>
        <w:spacing w:after="0" w:line="240" w:lineRule="auto"/>
        <w:jc w:val="both"/>
        <w:rPr>
          <w:rFonts w:ascii="Marianne" w:hAnsi="Marianne" w:cs="Arial"/>
          <w:color w:val="000000"/>
          <w:sz w:val="20"/>
          <w:szCs w:val="20"/>
        </w:rPr>
      </w:pPr>
      <w:r w:rsidRPr="00C63C78">
        <w:rPr>
          <w:rFonts w:ascii="Marianne" w:hAnsi="Marianne" w:cs="Arial"/>
          <w:color w:val="000000"/>
          <w:sz w:val="20"/>
          <w:szCs w:val="20"/>
        </w:rPr>
        <w:t xml:space="preserve">Le titulaire du marché privilégie au maximum l’utilisation de produits de nettoyage éco-responsable. </w:t>
      </w:r>
      <w:r w:rsidRPr="00C63C78">
        <w:rPr>
          <w:rFonts w:ascii="Marianne" w:hAnsi="Marianne"/>
          <w:sz w:val="20"/>
          <w:szCs w:val="20"/>
        </w:rPr>
        <w:t>Il est demandé qu'un maximum de produits réponde à un label écologique (écolabel européen, NF Environnement, détergence écologique d'Ecocert ou équivalent) sans allergène ou avoir un pourcentage de biodégradabilité égal à 100% au sens de la directive de l'OCDE n°301).</w:t>
      </w:r>
    </w:p>
    <w:p w14:paraId="61BD5D5E" w14:textId="2D71798C" w:rsidR="00993308" w:rsidRDefault="00993308" w:rsidP="006D057B">
      <w:pPr>
        <w:autoSpaceDE w:val="0"/>
        <w:autoSpaceDN w:val="0"/>
        <w:adjustRightInd w:val="0"/>
        <w:spacing w:after="0" w:line="240" w:lineRule="auto"/>
        <w:jc w:val="both"/>
        <w:rPr>
          <w:rFonts w:ascii="Marianne" w:hAnsi="Marianne" w:cs="Arial"/>
          <w:color w:val="000000"/>
          <w:sz w:val="20"/>
          <w:szCs w:val="20"/>
        </w:rPr>
      </w:pPr>
    </w:p>
    <w:p w14:paraId="1DA8E949" w14:textId="1955B55C" w:rsidR="00D8563C" w:rsidRPr="00293FC3" w:rsidRDefault="00293FC3" w:rsidP="00293FC3">
      <w:pPr>
        <w:pStyle w:val="Titre3"/>
        <w:rPr>
          <w:sz w:val="20"/>
          <w:szCs w:val="22"/>
        </w:rPr>
      </w:pPr>
      <w:bookmarkStart w:id="21" w:name="_Toc231226442"/>
      <w:r w:rsidRPr="00293FC3">
        <w:rPr>
          <w:sz w:val="20"/>
          <w:szCs w:val="22"/>
        </w:rPr>
        <w:t>3.</w:t>
      </w:r>
      <w:r w:rsidR="009C4323">
        <w:rPr>
          <w:sz w:val="20"/>
          <w:szCs w:val="22"/>
        </w:rPr>
        <w:t>2</w:t>
      </w:r>
      <w:r w:rsidRPr="00293FC3">
        <w:rPr>
          <w:sz w:val="20"/>
          <w:szCs w:val="22"/>
        </w:rPr>
        <w:t xml:space="preserve"> </w:t>
      </w:r>
      <w:r w:rsidR="00D8563C" w:rsidRPr="00293FC3">
        <w:rPr>
          <w:sz w:val="20"/>
          <w:szCs w:val="22"/>
        </w:rPr>
        <w:t>Energie</w:t>
      </w:r>
      <w:bookmarkEnd w:id="21"/>
      <w:r w:rsidR="00D8563C" w:rsidRPr="00293FC3">
        <w:rPr>
          <w:sz w:val="20"/>
          <w:szCs w:val="22"/>
        </w:rPr>
        <w:t xml:space="preserve"> </w:t>
      </w:r>
    </w:p>
    <w:p w14:paraId="6F29B041" w14:textId="507992DF" w:rsidR="00856880" w:rsidRDefault="009D58C6" w:rsidP="006D057B">
      <w:pPr>
        <w:autoSpaceDE w:val="0"/>
        <w:autoSpaceDN w:val="0"/>
        <w:adjustRightInd w:val="0"/>
        <w:spacing w:after="0" w:line="240" w:lineRule="auto"/>
        <w:jc w:val="both"/>
        <w:rPr>
          <w:rFonts w:ascii="Marianne" w:hAnsi="Marianne" w:cs="Arial"/>
          <w:color w:val="000000"/>
          <w:sz w:val="20"/>
          <w:szCs w:val="20"/>
        </w:rPr>
      </w:pPr>
      <w:r w:rsidRPr="00C63C78">
        <w:rPr>
          <w:rFonts w:ascii="Marianne" w:hAnsi="Marianne" w:cs="Arial"/>
          <w:color w:val="000000"/>
          <w:sz w:val="20"/>
          <w:szCs w:val="20"/>
        </w:rPr>
        <w:t xml:space="preserve">L’établissement </w:t>
      </w:r>
      <w:r w:rsidR="00D8563C" w:rsidRPr="00C63C78">
        <w:rPr>
          <w:rFonts w:ascii="Marianne" w:hAnsi="Marianne" w:cs="Arial"/>
          <w:color w:val="000000"/>
          <w:sz w:val="20"/>
          <w:szCs w:val="20"/>
        </w:rPr>
        <w:t>privilégie</w:t>
      </w:r>
      <w:r w:rsidR="00C96EC8">
        <w:rPr>
          <w:rFonts w:ascii="Marianne" w:hAnsi="Marianne" w:cs="Arial"/>
          <w:color w:val="000000"/>
          <w:sz w:val="20"/>
          <w:szCs w:val="20"/>
        </w:rPr>
        <w:t xml:space="preserve"> </w:t>
      </w:r>
      <w:r w:rsidRPr="00C63C78">
        <w:rPr>
          <w:rFonts w:ascii="Marianne" w:hAnsi="Marianne" w:cs="Arial"/>
          <w:color w:val="000000"/>
          <w:sz w:val="20"/>
          <w:szCs w:val="20"/>
        </w:rPr>
        <w:t xml:space="preserve">une démarche permettant </w:t>
      </w:r>
      <w:r w:rsidR="00856880">
        <w:rPr>
          <w:rFonts w:ascii="Marianne" w:hAnsi="Marianne" w:cs="Arial"/>
          <w:color w:val="000000"/>
          <w:sz w:val="20"/>
          <w:szCs w:val="20"/>
        </w:rPr>
        <w:t xml:space="preserve">de </w:t>
      </w:r>
      <w:r w:rsidRPr="00C63C78">
        <w:rPr>
          <w:rFonts w:ascii="Marianne" w:hAnsi="Marianne" w:cs="Arial"/>
          <w:color w:val="000000"/>
          <w:sz w:val="20"/>
          <w:szCs w:val="20"/>
        </w:rPr>
        <w:t xml:space="preserve">contribuer aux objectifs de réduction des consommations énergétiques. </w:t>
      </w:r>
      <w:r w:rsidR="00856880">
        <w:rPr>
          <w:rFonts w:ascii="Marianne" w:hAnsi="Marianne" w:cs="Arial"/>
          <w:color w:val="000000"/>
          <w:sz w:val="20"/>
          <w:szCs w:val="20"/>
        </w:rPr>
        <w:t>A titre d’exemple, d</w:t>
      </w:r>
      <w:r w:rsidRPr="00856880">
        <w:rPr>
          <w:rFonts w:ascii="Marianne" w:hAnsi="Marianne" w:cs="Arial"/>
          <w:color w:val="000000"/>
          <w:sz w:val="20"/>
          <w:szCs w:val="20"/>
        </w:rPr>
        <w:t>es sensibilisations auprès des personnes hébergées visant à limiter la consommation de fluides (énergie et eau)</w:t>
      </w:r>
      <w:r w:rsidR="00856880">
        <w:rPr>
          <w:rFonts w:ascii="Marianne" w:hAnsi="Marianne" w:cs="Arial"/>
          <w:color w:val="000000"/>
          <w:sz w:val="20"/>
          <w:szCs w:val="20"/>
        </w:rPr>
        <w:t xml:space="preserve"> </w:t>
      </w:r>
      <w:r w:rsidR="00C96EC8">
        <w:rPr>
          <w:rFonts w:ascii="Marianne" w:hAnsi="Marianne" w:cs="Arial"/>
          <w:color w:val="000000"/>
          <w:sz w:val="20"/>
          <w:szCs w:val="20"/>
        </w:rPr>
        <w:t>peuvent</w:t>
      </w:r>
      <w:r w:rsidR="00856880">
        <w:rPr>
          <w:rFonts w:ascii="Marianne" w:hAnsi="Marianne" w:cs="Arial"/>
          <w:color w:val="000000"/>
          <w:sz w:val="20"/>
          <w:szCs w:val="20"/>
        </w:rPr>
        <w:t xml:space="preserve"> être organisées</w:t>
      </w:r>
      <w:r w:rsidRPr="00856880">
        <w:rPr>
          <w:rFonts w:ascii="Marianne" w:hAnsi="Marianne" w:cs="Arial"/>
          <w:color w:val="000000"/>
          <w:sz w:val="20"/>
          <w:szCs w:val="20"/>
        </w:rPr>
        <w:t>.</w:t>
      </w:r>
      <w:r w:rsidR="00856880" w:rsidRPr="00856880">
        <w:rPr>
          <w:rFonts w:ascii="Marianne" w:hAnsi="Marianne" w:cs="Arial"/>
          <w:color w:val="000000"/>
          <w:sz w:val="20"/>
          <w:szCs w:val="20"/>
        </w:rPr>
        <w:t xml:space="preserve"> </w:t>
      </w:r>
    </w:p>
    <w:p w14:paraId="055CE27C" w14:textId="4ADAE2DF" w:rsidR="005E12D1" w:rsidRDefault="005E12D1" w:rsidP="006D057B">
      <w:pPr>
        <w:autoSpaceDE w:val="0"/>
        <w:autoSpaceDN w:val="0"/>
        <w:adjustRightInd w:val="0"/>
        <w:spacing w:after="0" w:line="240" w:lineRule="auto"/>
        <w:jc w:val="both"/>
        <w:rPr>
          <w:rFonts w:ascii="Marianne" w:hAnsi="Marianne" w:cs="Arial"/>
          <w:color w:val="000000"/>
          <w:sz w:val="20"/>
          <w:szCs w:val="20"/>
        </w:rPr>
      </w:pPr>
    </w:p>
    <w:p w14:paraId="475246FD" w14:textId="77777777" w:rsidR="006E0826" w:rsidRPr="006E0826" w:rsidRDefault="006E0826" w:rsidP="006E0826">
      <w:pPr>
        <w:pStyle w:val="Commentaire"/>
        <w:jc w:val="both"/>
        <w:rPr>
          <w:rFonts w:ascii="Marianne" w:hAnsi="Marianne"/>
        </w:rPr>
      </w:pPr>
      <w:r w:rsidRPr="006E0826">
        <w:rPr>
          <w:rFonts w:ascii="Marianne" w:hAnsi="Marianne"/>
        </w:rPr>
        <w:t>Dans le cadre de l’exécution du présent contrat, le titulaire s’engage à ne recourir qu’à des produits à haute performance énergétique tels que définis à l’article R. 234-4 du code de l’énergie, sauf à pouvoir se prévaloir de l’une des exceptions prévues à l’article R. 234-2 dudit code.</w:t>
      </w:r>
    </w:p>
    <w:p w14:paraId="765C1113" w14:textId="0BD6E026" w:rsidR="00C83ECA" w:rsidRPr="006E0826" w:rsidRDefault="006E0826" w:rsidP="006E0826">
      <w:pPr>
        <w:autoSpaceDE w:val="0"/>
        <w:autoSpaceDN w:val="0"/>
        <w:adjustRightInd w:val="0"/>
        <w:spacing w:after="0" w:line="240" w:lineRule="auto"/>
        <w:jc w:val="both"/>
        <w:rPr>
          <w:rFonts w:ascii="Marianne" w:hAnsi="Marianne" w:cs="Arial"/>
          <w:color w:val="000000"/>
          <w:sz w:val="20"/>
          <w:szCs w:val="20"/>
        </w:rPr>
      </w:pPr>
      <w:r w:rsidRPr="006E0826">
        <w:rPr>
          <w:rFonts w:ascii="Marianne" w:hAnsi="Marianne"/>
          <w:sz w:val="20"/>
          <w:szCs w:val="20"/>
        </w:rPr>
        <w:t xml:space="preserve">Il peut, par exception, utiliser des produits qui ne présentent pas ce niveau de performance, à condition qu’ils aient été achetés avant la remise de leur offre et qu’ils aient été mentionnés dans celle-ci de manière détaillée. </w:t>
      </w:r>
    </w:p>
    <w:p w14:paraId="609CC305" w14:textId="77777777" w:rsidR="00C83ECA" w:rsidRDefault="00C83ECA" w:rsidP="006D057B">
      <w:pPr>
        <w:autoSpaceDE w:val="0"/>
        <w:autoSpaceDN w:val="0"/>
        <w:adjustRightInd w:val="0"/>
        <w:spacing w:after="0" w:line="240" w:lineRule="auto"/>
        <w:jc w:val="both"/>
        <w:rPr>
          <w:rFonts w:ascii="Marianne" w:hAnsi="Marianne" w:cs="Arial"/>
          <w:color w:val="000000"/>
          <w:sz w:val="20"/>
          <w:szCs w:val="20"/>
        </w:rPr>
      </w:pPr>
    </w:p>
    <w:p w14:paraId="5C9B3F5E" w14:textId="1AF9B182" w:rsidR="005E12D1" w:rsidRPr="00293FC3" w:rsidRDefault="00293FC3" w:rsidP="00293FC3">
      <w:pPr>
        <w:pStyle w:val="Titre3"/>
        <w:rPr>
          <w:sz w:val="20"/>
          <w:szCs w:val="22"/>
        </w:rPr>
      </w:pPr>
      <w:bookmarkStart w:id="22" w:name="_Toc231226443"/>
      <w:r w:rsidRPr="00293FC3">
        <w:rPr>
          <w:sz w:val="20"/>
          <w:szCs w:val="22"/>
        </w:rPr>
        <w:t>3.</w:t>
      </w:r>
      <w:r w:rsidR="009C4323">
        <w:rPr>
          <w:sz w:val="20"/>
          <w:szCs w:val="22"/>
        </w:rPr>
        <w:t>3</w:t>
      </w:r>
      <w:r w:rsidRPr="00293FC3">
        <w:rPr>
          <w:sz w:val="20"/>
          <w:szCs w:val="22"/>
        </w:rPr>
        <w:t xml:space="preserve"> </w:t>
      </w:r>
      <w:r w:rsidR="005E12D1" w:rsidRPr="00293FC3">
        <w:rPr>
          <w:sz w:val="20"/>
          <w:szCs w:val="22"/>
        </w:rPr>
        <w:t>Suivi des actions</w:t>
      </w:r>
      <w:bookmarkEnd w:id="22"/>
    </w:p>
    <w:p w14:paraId="7E12C196" w14:textId="0BA9C324" w:rsidR="005E12D1" w:rsidRDefault="005E12D1" w:rsidP="006D057B">
      <w:pPr>
        <w:autoSpaceDE w:val="0"/>
        <w:autoSpaceDN w:val="0"/>
        <w:adjustRightInd w:val="0"/>
        <w:spacing w:after="0" w:line="240" w:lineRule="auto"/>
        <w:jc w:val="both"/>
        <w:rPr>
          <w:rFonts w:ascii="Marianne" w:hAnsi="Marianne" w:cs="Arial"/>
          <w:color w:val="000000"/>
          <w:sz w:val="20"/>
          <w:szCs w:val="20"/>
        </w:rPr>
      </w:pPr>
      <w:r w:rsidRPr="00C63C78">
        <w:rPr>
          <w:rFonts w:ascii="Marianne" w:hAnsi="Marianne" w:cs="Arial"/>
          <w:color w:val="000000"/>
          <w:sz w:val="20"/>
          <w:szCs w:val="20"/>
        </w:rPr>
        <w:t xml:space="preserve">Les actions conduites </w:t>
      </w:r>
      <w:r w:rsidR="00C96EC8">
        <w:rPr>
          <w:rFonts w:ascii="Marianne" w:hAnsi="Marianne" w:cs="Arial"/>
          <w:color w:val="000000"/>
          <w:sz w:val="20"/>
          <w:szCs w:val="20"/>
        </w:rPr>
        <w:t>sont</w:t>
      </w:r>
      <w:r w:rsidRPr="00C63C78">
        <w:rPr>
          <w:rFonts w:ascii="Marianne" w:hAnsi="Marianne" w:cs="Arial"/>
          <w:color w:val="000000"/>
          <w:sz w:val="20"/>
          <w:szCs w:val="20"/>
        </w:rPr>
        <w:t xml:space="preserve"> abordées par le </w:t>
      </w:r>
      <w:r>
        <w:rPr>
          <w:rFonts w:ascii="Marianne" w:hAnsi="Marianne" w:cs="Arial"/>
          <w:color w:val="000000"/>
          <w:sz w:val="20"/>
          <w:szCs w:val="20"/>
        </w:rPr>
        <w:t>pouvoir adjudicateur</w:t>
      </w:r>
      <w:r w:rsidRPr="00C63C78">
        <w:rPr>
          <w:rFonts w:ascii="Marianne" w:hAnsi="Marianne" w:cs="Arial"/>
          <w:color w:val="000000"/>
          <w:sz w:val="20"/>
          <w:szCs w:val="20"/>
        </w:rPr>
        <w:t>, lors du point annuel d’exécution du présent contrat.</w:t>
      </w:r>
    </w:p>
    <w:p w14:paraId="31200C47" w14:textId="77777777" w:rsidR="005E12D1" w:rsidRDefault="005E12D1" w:rsidP="006D057B">
      <w:pPr>
        <w:autoSpaceDE w:val="0"/>
        <w:autoSpaceDN w:val="0"/>
        <w:adjustRightInd w:val="0"/>
        <w:spacing w:after="0" w:line="240" w:lineRule="auto"/>
        <w:jc w:val="both"/>
        <w:rPr>
          <w:rFonts w:ascii="Marianne" w:hAnsi="Marianne" w:cs="Arial"/>
          <w:color w:val="000000"/>
          <w:sz w:val="20"/>
          <w:szCs w:val="20"/>
        </w:rPr>
      </w:pPr>
    </w:p>
    <w:p w14:paraId="394943D5" w14:textId="7ABB10EB" w:rsidR="005E12D1" w:rsidRDefault="005E12D1" w:rsidP="006D057B">
      <w:pPr>
        <w:autoSpaceDE w:val="0"/>
        <w:autoSpaceDN w:val="0"/>
        <w:adjustRightInd w:val="0"/>
        <w:spacing w:after="0" w:line="240" w:lineRule="auto"/>
        <w:jc w:val="both"/>
        <w:rPr>
          <w:rFonts w:ascii="Marianne" w:hAnsi="Marianne" w:cs="Arial"/>
          <w:color w:val="000000"/>
          <w:sz w:val="20"/>
          <w:szCs w:val="20"/>
        </w:rPr>
      </w:pPr>
      <w:r w:rsidRPr="00C63C78">
        <w:rPr>
          <w:rFonts w:ascii="Marianne" w:hAnsi="Marianne" w:cs="Arial"/>
          <w:color w:val="000000"/>
          <w:sz w:val="20"/>
          <w:szCs w:val="20"/>
        </w:rPr>
        <w:t xml:space="preserve">Les éléments suivants sont à communiquer au pouvoir </w:t>
      </w:r>
      <w:r>
        <w:rPr>
          <w:rFonts w:ascii="Marianne" w:hAnsi="Marianne" w:cs="Arial"/>
          <w:color w:val="000000"/>
          <w:sz w:val="20"/>
          <w:szCs w:val="20"/>
        </w:rPr>
        <w:t xml:space="preserve">adjudicateur, en cas de demande du pouvoir adjudicateur </w:t>
      </w:r>
      <w:r w:rsidRPr="00C63C78">
        <w:rPr>
          <w:rFonts w:ascii="Marianne" w:hAnsi="Marianne" w:cs="Arial"/>
          <w:color w:val="000000"/>
          <w:sz w:val="20"/>
          <w:szCs w:val="20"/>
        </w:rPr>
        <w:t xml:space="preserve">: </w:t>
      </w:r>
    </w:p>
    <w:p w14:paraId="7584F703" w14:textId="77777777" w:rsidR="005E12D1" w:rsidRPr="00C63C78" w:rsidRDefault="005E12D1" w:rsidP="006D057B">
      <w:pPr>
        <w:autoSpaceDE w:val="0"/>
        <w:autoSpaceDN w:val="0"/>
        <w:adjustRightInd w:val="0"/>
        <w:spacing w:after="0" w:line="240" w:lineRule="auto"/>
        <w:jc w:val="both"/>
        <w:rPr>
          <w:rFonts w:ascii="Marianne" w:hAnsi="Marianne" w:cs="Arial"/>
          <w:color w:val="000000"/>
          <w:sz w:val="20"/>
          <w:szCs w:val="20"/>
        </w:rPr>
      </w:pPr>
    </w:p>
    <w:p w14:paraId="4ABC17DF" w14:textId="483AA9A2" w:rsidR="005E12D1" w:rsidRDefault="005E12D1" w:rsidP="006D057B">
      <w:pPr>
        <w:autoSpaceDE w:val="0"/>
        <w:autoSpaceDN w:val="0"/>
        <w:adjustRightInd w:val="0"/>
        <w:spacing w:after="6" w:line="240" w:lineRule="auto"/>
        <w:jc w:val="both"/>
        <w:rPr>
          <w:rFonts w:ascii="Marianne" w:hAnsi="Marianne" w:cs="Arial"/>
          <w:color w:val="000000"/>
          <w:sz w:val="20"/>
          <w:szCs w:val="20"/>
        </w:rPr>
      </w:pPr>
      <w:r>
        <w:rPr>
          <w:rFonts w:ascii="Marianne" w:hAnsi="Marianne" w:cs="Arial"/>
          <w:color w:val="000000"/>
          <w:sz w:val="20"/>
          <w:szCs w:val="20"/>
        </w:rPr>
        <w:t>- Actions prises à l’égard des personnes hébergées en période de canicule</w:t>
      </w:r>
    </w:p>
    <w:p w14:paraId="0D8A7DE7" w14:textId="2D31C8EF" w:rsidR="005E12D1" w:rsidRPr="00C63C78" w:rsidRDefault="005E12D1" w:rsidP="006D057B">
      <w:pPr>
        <w:autoSpaceDE w:val="0"/>
        <w:autoSpaceDN w:val="0"/>
        <w:adjustRightInd w:val="0"/>
        <w:spacing w:after="6" w:line="240" w:lineRule="auto"/>
        <w:jc w:val="both"/>
        <w:rPr>
          <w:rFonts w:ascii="Marianne" w:hAnsi="Marianne" w:cs="Arial"/>
          <w:color w:val="000000"/>
          <w:sz w:val="20"/>
          <w:szCs w:val="20"/>
        </w:rPr>
      </w:pPr>
      <w:r>
        <w:rPr>
          <w:rFonts w:ascii="Marianne" w:hAnsi="Marianne" w:cs="Arial"/>
          <w:color w:val="000000"/>
          <w:sz w:val="20"/>
          <w:szCs w:val="20"/>
        </w:rPr>
        <w:t xml:space="preserve">- Actions prises pour la maitrise des consommations énergétiques et d’eau </w:t>
      </w:r>
    </w:p>
    <w:p w14:paraId="2CECA985" w14:textId="20ACB62A" w:rsidR="005E12D1" w:rsidRPr="00F351C4" w:rsidRDefault="005E12D1" w:rsidP="006D057B">
      <w:pPr>
        <w:autoSpaceDE w:val="0"/>
        <w:autoSpaceDN w:val="0"/>
        <w:adjustRightInd w:val="0"/>
        <w:spacing w:after="6" w:line="240" w:lineRule="auto"/>
        <w:jc w:val="both"/>
        <w:rPr>
          <w:rFonts w:ascii="Marianne" w:hAnsi="Marianne" w:cs="Arial"/>
          <w:strike/>
          <w:color w:val="000000"/>
          <w:sz w:val="20"/>
          <w:szCs w:val="20"/>
        </w:rPr>
      </w:pPr>
      <w:r w:rsidRPr="00C63C78">
        <w:rPr>
          <w:rFonts w:ascii="Marianne" w:hAnsi="Marianne" w:cs="Calibri"/>
          <w:color w:val="000000"/>
          <w:sz w:val="20"/>
          <w:szCs w:val="20"/>
        </w:rPr>
        <w:t xml:space="preserve">- </w:t>
      </w:r>
      <w:r w:rsidRPr="00C63C78">
        <w:rPr>
          <w:rFonts w:ascii="Marianne" w:hAnsi="Marianne" w:cs="Arial"/>
          <w:color w:val="000000"/>
          <w:sz w:val="20"/>
          <w:szCs w:val="20"/>
        </w:rPr>
        <w:t xml:space="preserve">Diagnostic de Performance Energétique (DPE) </w:t>
      </w:r>
      <w:r>
        <w:rPr>
          <w:rFonts w:ascii="Marianne" w:hAnsi="Marianne" w:cs="Arial"/>
          <w:color w:val="000000"/>
          <w:sz w:val="20"/>
          <w:szCs w:val="20"/>
        </w:rPr>
        <w:t xml:space="preserve">si réalisé </w:t>
      </w:r>
    </w:p>
    <w:p w14:paraId="0E300F30" w14:textId="516CE9A0" w:rsidR="005E12D1" w:rsidRPr="00856880" w:rsidRDefault="005E12D1" w:rsidP="006D057B">
      <w:pPr>
        <w:autoSpaceDE w:val="0"/>
        <w:autoSpaceDN w:val="0"/>
        <w:adjustRightInd w:val="0"/>
        <w:spacing w:after="6" w:line="240" w:lineRule="auto"/>
        <w:jc w:val="both"/>
        <w:rPr>
          <w:rFonts w:ascii="Marianne" w:hAnsi="Marianne" w:cs="Arial"/>
          <w:color w:val="000000"/>
          <w:sz w:val="20"/>
          <w:szCs w:val="20"/>
        </w:rPr>
      </w:pPr>
      <w:r>
        <w:rPr>
          <w:rFonts w:ascii="Marianne" w:hAnsi="Marianne" w:cs="Arial"/>
          <w:color w:val="000000"/>
          <w:sz w:val="20"/>
          <w:szCs w:val="20"/>
        </w:rPr>
        <w:t>- C</w:t>
      </w:r>
      <w:r w:rsidRPr="00856880">
        <w:rPr>
          <w:rFonts w:ascii="Marianne" w:hAnsi="Marianne" w:cs="Arial"/>
          <w:color w:val="000000"/>
          <w:sz w:val="20"/>
          <w:szCs w:val="20"/>
        </w:rPr>
        <w:t xml:space="preserve">onsommation d'électricité </w:t>
      </w:r>
      <w:r>
        <w:rPr>
          <w:rFonts w:ascii="Marianne" w:hAnsi="Marianne" w:cs="Arial"/>
          <w:color w:val="000000"/>
          <w:sz w:val="20"/>
          <w:szCs w:val="20"/>
        </w:rPr>
        <w:t>et/ou de gaz annuelle de l’établissement au m²</w:t>
      </w:r>
    </w:p>
    <w:p w14:paraId="64C35CEE" w14:textId="69F63D15" w:rsidR="005E12D1" w:rsidRDefault="005E12D1" w:rsidP="006D057B">
      <w:pPr>
        <w:autoSpaceDE w:val="0"/>
        <w:autoSpaceDN w:val="0"/>
        <w:adjustRightInd w:val="0"/>
        <w:spacing w:after="6" w:line="240" w:lineRule="auto"/>
        <w:jc w:val="both"/>
        <w:rPr>
          <w:rFonts w:ascii="Marianne" w:hAnsi="Marianne" w:cs="Arial"/>
          <w:color w:val="000000"/>
          <w:sz w:val="20"/>
          <w:szCs w:val="20"/>
        </w:rPr>
      </w:pPr>
      <w:r w:rsidRPr="00856880">
        <w:rPr>
          <w:rFonts w:ascii="Marianne" w:hAnsi="Marianne" w:cs="Calibri"/>
          <w:color w:val="000000"/>
          <w:sz w:val="20"/>
          <w:szCs w:val="20"/>
        </w:rPr>
        <w:t xml:space="preserve">- </w:t>
      </w:r>
      <w:r>
        <w:rPr>
          <w:rFonts w:ascii="Marianne" w:hAnsi="Marianne" w:cs="Arial"/>
          <w:color w:val="000000"/>
          <w:sz w:val="20"/>
          <w:szCs w:val="20"/>
        </w:rPr>
        <w:t>C</w:t>
      </w:r>
      <w:r w:rsidRPr="00856880">
        <w:rPr>
          <w:rFonts w:ascii="Marianne" w:hAnsi="Marianne" w:cs="Arial"/>
          <w:color w:val="000000"/>
          <w:sz w:val="20"/>
          <w:szCs w:val="20"/>
        </w:rPr>
        <w:t>onsommation d'eau</w:t>
      </w:r>
      <w:r>
        <w:rPr>
          <w:rFonts w:ascii="Marianne" w:hAnsi="Marianne" w:cs="Arial"/>
          <w:color w:val="000000"/>
          <w:sz w:val="20"/>
          <w:szCs w:val="20"/>
        </w:rPr>
        <w:t xml:space="preserve"> annuelle</w:t>
      </w:r>
      <w:r w:rsidRPr="00856880">
        <w:rPr>
          <w:rFonts w:ascii="Marianne" w:hAnsi="Marianne" w:cs="Arial"/>
          <w:color w:val="000000"/>
          <w:sz w:val="20"/>
          <w:szCs w:val="20"/>
        </w:rPr>
        <w:t xml:space="preserve"> </w:t>
      </w:r>
      <w:r>
        <w:rPr>
          <w:rFonts w:ascii="Marianne" w:hAnsi="Marianne" w:cs="Arial"/>
          <w:color w:val="000000"/>
          <w:sz w:val="20"/>
          <w:szCs w:val="20"/>
        </w:rPr>
        <w:t>en m3</w:t>
      </w:r>
    </w:p>
    <w:p w14:paraId="26923AAD" w14:textId="60CD15ED" w:rsidR="005E12D1" w:rsidRDefault="005E12D1" w:rsidP="006D057B">
      <w:pPr>
        <w:autoSpaceDE w:val="0"/>
        <w:autoSpaceDN w:val="0"/>
        <w:adjustRightInd w:val="0"/>
        <w:spacing w:after="6" w:line="240" w:lineRule="auto"/>
        <w:jc w:val="both"/>
        <w:rPr>
          <w:rFonts w:ascii="Marianne" w:hAnsi="Marianne" w:cs="Arial"/>
          <w:color w:val="000000"/>
          <w:sz w:val="20"/>
          <w:szCs w:val="20"/>
        </w:rPr>
      </w:pPr>
      <w:r>
        <w:rPr>
          <w:rFonts w:ascii="Marianne" w:hAnsi="Marianne" w:cs="Arial"/>
          <w:color w:val="000000"/>
          <w:sz w:val="20"/>
          <w:szCs w:val="20"/>
        </w:rPr>
        <w:t xml:space="preserve">- Coût de l’énergie </w:t>
      </w:r>
    </w:p>
    <w:p w14:paraId="1732E08F" w14:textId="15DD9AC1" w:rsidR="00856880" w:rsidRDefault="00856880" w:rsidP="006D057B">
      <w:pPr>
        <w:autoSpaceDE w:val="0"/>
        <w:autoSpaceDN w:val="0"/>
        <w:adjustRightInd w:val="0"/>
        <w:spacing w:after="0" w:line="240" w:lineRule="auto"/>
        <w:jc w:val="both"/>
        <w:rPr>
          <w:rFonts w:ascii="Marianne" w:hAnsi="Marianne" w:cs="Arial"/>
          <w:color w:val="000000"/>
          <w:sz w:val="20"/>
          <w:szCs w:val="20"/>
        </w:rPr>
      </w:pPr>
    </w:p>
    <w:p w14:paraId="671C56E7" w14:textId="28DD105E" w:rsidR="00A66B5E" w:rsidRPr="00C63C78" w:rsidRDefault="009D58C6" w:rsidP="00F14735">
      <w:pPr>
        <w:jc w:val="both"/>
        <w:rPr>
          <w:rFonts w:ascii="Marianne" w:hAnsi="Marianne"/>
          <w:sz w:val="20"/>
          <w:szCs w:val="20"/>
        </w:rPr>
      </w:pPr>
      <w:r w:rsidRPr="00C63C78">
        <w:rPr>
          <w:rFonts w:ascii="Marianne" w:hAnsi="Marianne"/>
          <w:b/>
          <w:bCs/>
          <w:sz w:val="20"/>
          <w:szCs w:val="20"/>
          <w:u w:val="single"/>
        </w:rPr>
        <w:t>Annexe</w:t>
      </w:r>
      <w:r w:rsidRPr="00C63C78">
        <w:rPr>
          <w:rFonts w:ascii="Marianne" w:hAnsi="Marianne"/>
          <w:sz w:val="20"/>
          <w:szCs w:val="20"/>
        </w:rPr>
        <w:t xml:space="preserve"> : </w:t>
      </w:r>
      <w:r w:rsidR="00A66B5E" w:rsidRPr="00C63C78">
        <w:rPr>
          <w:rFonts w:ascii="Marianne" w:hAnsi="Marianne"/>
          <w:sz w:val="20"/>
          <w:szCs w:val="20"/>
        </w:rPr>
        <w:t>Calcul des surfaces</w:t>
      </w:r>
    </w:p>
    <w:sectPr w:rsidR="00A66B5E" w:rsidRPr="00C63C7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D975A" w14:textId="77777777" w:rsidR="00580FD5" w:rsidRDefault="00580FD5" w:rsidP="009D58C6">
      <w:pPr>
        <w:spacing w:after="0" w:line="240" w:lineRule="auto"/>
      </w:pPr>
      <w:r>
        <w:separator/>
      </w:r>
    </w:p>
  </w:endnote>
  <w:endnote w:type="continuationSeparator" w:id="0">
    <w:p w14:paraId="3A6233E4" w14:textId="77777777" w:rsidR="00580FD5" w:rsidRDefault="00580FD5" w:rsidP="009D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altName w:val="Times New Roman"/>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Narrow,Italic">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092131"/>
      <w:docPartObj>
        <w:docPartGallery w:val="Page Numbers (Bottom of Page)"/>
        <w:docPartUnique/>
      </w:docPartObj>
    </w:sdtPr>
    <w:sdtContent>
      <w:p w14:paraId="0A59B392" w14:textId="73EF336C" w:rsidR="00D523A0" w:rsidRDefault="00D523A0">
        <w:pPr>
          <w:pStyle w:val="Pieddepage"/>
          <w:jc w:val="right"/>
        </w:pPr>
        <w:r>
          <w:fldChar w:fldCharType="begin"/>
        </w:r>
        <w:r>
          <w:instrText>PAGE   \* MERGEFORMAT</w:instrText>
        </w:r>
        <w:r>
          <w:fldChar w:fldCharType="separate"/>
        </w:r>
        <w:r w:rsidR="006D057B">
          <w:rPr>
            <w:noProof/>
          </w:rPr>
          <w:t>8</w:t>
        </w:r>
        <w:r>
          <w:fldChar w:fldCharType="end"/>
        </w:r>
      </w:p>
    </w:sdtContent>
  </w:sdt>
  <w:p w14:paraId="7331705F" w14:textId="77777777" w:rsidR="00D523A0" w:rsidRDefault="00D523A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9A712" w14:textId="77777777" w:rsidR="00580FD5" w:rsidRDefault="00580FD5" w:rsidP="009D58C6">
      <w:pPr>
        <w:spacing w:after="0" w:line="240" w:lineRule="auto"/>
      </w:pPr>
      <w:r>
        <w:separator/>
      </w:r>
    </w:p>
  </w:footnote>
  <w:footnote w:type="continuationSeparator" w:id="0">
    <w:p w14:paraId="3C007F4C" w14:textId="77777777" w:rsidR="00580FD5" w:rsidRDefault="00580FD5" w:rsidP="009D58C6">
      <w:pPr>
        <w:spacing w:after="0" w:line="240" w:lineRule="auto"/>
      </w:pPr>
      <w:r>
        <w:continuationSeparator/>
      </w:r>
    </w:p>
  </w:footnote>
  <w:footnote w:id="1">
    <w:p w14:paraId="1A9F4691" w14:textId="5592885E" w:rsidR="003E19F6" w:rsidRPr="00C63C78" w:rsidRDefault="003E19F6">
      <w:pPr>
        <w:pStyle w:val="Notedebasdepage"/>
        <w:rPr>
          <w:rFonts w:ascii="Marianne" w:hAnsi="Marianne"/>
        </w:rPr>
      </w:pPr>
      <w:r w:rsidRPr="00C63C78">
        <w:rPr>
          <w:rStyle w:val="Appelnotedebasdep"/>
          <w:rFonts w:ascii="Marianne" w:hAnsi="Marianne"/>
        </w:rPr>
        <w:footnoteRef/>
      </w:r>
      <w:r w:rsidRPr="00C63C78">
        <w:rPr>
          <w:rFonts w:ascii="Marianne" w:hAnsi="Marianne"/>
        </w:rPr>
        <w:t xml:space="preserve"> </w:t>
      </w:r>
      <w:bookmarkStart w:id="12" w:name="_Hlk199175449"/>
      <w:r w:rsidRPr="00C63C78">
        <w:rPr>
          <w:rFonts w:ascii="Marianne" w:hAnsi="Marianne"/>
        </w:rPr>
        <w:t>Respect du référentiel, Atout France, Guide 2022 du tableau de classement en hôtels de tourisme.</w:t>
      </w:r>
      <w:bookmarkEnd w:id="1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0EDBD" w14:textId="7414449A" w:rsidR="009D58C6" w:rsidRDefault="00526398" w:rsidP="009D58C6">
    <w:pPr>
      <w:pStyle w:val="En-tte"/>
      <w:jc w:val="right"/>
    </w:pPr>
    <w:r w:rsidRPr="00936AFF">
      <w:rPr>
        <w:rFonts w:ascii="Marianne" w:hAnsi="Marianne"/>
        <w:noProof/>
        <w:lang w:eastAsia="fr-FR"/>
      </w:rPr>
      <w:drawing>
        <wp:anchor distT="0" distB="0" distL="0" distR="0" simplePos="0" relativeHeight="251659264" behindDoc="0" locked="0" layoutInCell="1" allowOverlap="1" wp14:anchorId="4898C1DA" wp14:editId="2751B66B">
          <wp:simplePos x="0" y="0"/>
          <wp:positionH relativeFrom="margin">
            <wp:posOffset>0</wp:posOffset>
          </wp:positionH>
          <wp:positionV relativeFrom="paragraph">
            <wp:posOffset>168275</wp:posOffset>
          </wp:positionV>
          <wp:extent cx="3488055" cy="1210945"/>
          <wp:effectExtent l="0" t="0" r="0" b="8255"/>
          <wp:wrapTopAndBottom/>
          <wp:docPr id="740151825" name="Image 74015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3488055" cy="121094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7040"/>
    <w:multiLevelType w:val="hybridMultilevel"/>
    <w:tmpl w:val="72AA858E"/>
    <w:lvl w:ilvl="0" w:tplc="CCE29D42">
      <w:start w:val="3"/>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71477E"/>
    <w:multiLevelType w:val="hybridMultilevel"/>
    <w:tmpl w:val="FD96FD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AB658C"/>
    <w:multiLevelType w:val="hybridMultilevel"/>
    <w:tmpl w:val="F89E6C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69D1780"/>
    <w:multiLevelType w:val="multilevel"/>
    <w:tmpl w:val="6DC6A102"/>
    <w:lvl w:ilvl="0">
      <w:start w:val="1"/>
      <w:numFmt w:val="bullet"/>
      <w:lvlText w:val=""/>
      <w:lvlJc w:val="left"/>
      <w:pPr>
        <w:ind w:left="720" w:hanging="360"/>
      </w:pPr>
      <w:rPr>
        <w:rFonts w:ascii="Symbol" w:hAnsi="Symbol" w:hint="default"/>
        <w:b w:val="0"/>
        <w:strike w:val="0"/>
        <w:dstrike w:val="0"/>
        <w:outline w:val="0"/>
        <w:shadow w:val="0"/>
        <w:emboss w:val="0"/>
        <w:imprint w:val="0"/>
        <w:color w:val="auto"/>
        <w:sz w:val="22"/>
        <w:szCs w:val="22"/>
        <w:u w:val="none" w:color="000000"/>
        <w:effect w:val="none"/>
        <w:em w:val="none"/>
        <w14:shadow w14:blurRad="0" w14:dist="0" w14:dir="0" w14:sx="0" w14:sy="0" w14:kx="0" w14:ky="0" w14:algn="none">
          <w14:srgbClr w14:val="000000"/>
        </w14:shadow>
      </w:rPr>
    </w:lvl>
    <w:lvl w:ilvl="1">
      <w:numFmt w:val="bullet"/>
      <w:lvlText w:val="o"/>
      <w:lvlJc w:val="left"/>
      <w:pPr>
        <w:ind w:left="1440" w:hanging="360"/>
      </w:pPr>
      <w:rPr>
        <w:rFonts w:ascii="Courier New" w:eastAsia="Arial" w:hAnsi="Courier New" w:cs="Courier New"/>
        <w:shd w:val="clear" w:color="auto" w:fill="FFFF00"/>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eastAsia="Arial" w:hAnsi="Courier New" w:cs="Courier New"/>
        <w:shd w:val="clear" w:color="auto" w:fill="FFFF00"/>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eastAsia="Arial" w:hAnsi="Courier New" w:cs="Courier New"/>
        <w:shd w:val="clear" w:color="auto" w:fill="FFFF00"/>
      </w:rPr>
    </w:lvl>
    <w:lvl w:ilvl="8">
      <w:numFmt w:val="bullet"/>
      <w:lvlText w:val=""/>
      <w:lvlJc w:val="left"/>
      <w:pPr>
        <w:ind w:left="6480" w:hanging="360"/>
      </w:pPr>
      <w:rPr>
        <w:rFonts w:ascii="Wingdings" w:hAnsi="Wingdings" w:cs="Wingdings"/>
      </w:rPr>
    </w:lvl>
  </w:abstractNum>
  <w:abstractNum w:abstractNumId="4" w15:restartNumberingAfterBreak="0">
    <w:nsid w:val="28707FC0"/>
    <w:multiLevelType w:val="hybridMultilevel"/>
    <w:tmpl w:val="0EEE1D66"/>
    <w:lvl w:ilvl="0" w:tplc="4F667C6E">
      <w:start w:val="1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5A685A"/>
    <w:multiLevelType w:val="hybridMultilevel"/>
    <w:tmpl w:val="3F66B77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6935E46"/>
    <w:multiLevelType w:val="hybridMultilevel"/>
    <w:tmpl w:val="408A56AE"/>
    <w:lvl w:ilvl="0" w:tplc="D4C2D25A">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A85289"/>
    <w:multiLevelType w:val="multilevel"/>
    <w:tmpl w:val="29481480"/>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3AE10457"/>
    <w:multiLevelType w:val="multilevel"/>
    <w:tmpl w:val="5BA2AC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552CAA"/>
    <w:multiLevelType w:val="multilevel"/>
    <w:tmpl w:val="445AA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A76224"/>
    <w:multiLevelType w:val="hybridMultilevel"/>
    <w:tmpl w:val="339E880C"/>
    <w:lvl w:ilvl="0" w:tplc="2D28D0E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297FAF"/>
    <w:multiLevelType w:val="multilevel"/>
    <w:tmpl w:val="4D02B2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9B61168"/>
    <w:multiLevelType w:val="hybridMultilevel"/>
    <w:tmpl w:val="80884DB6"/>
    <w:lvl w:ilvl="0" w:tplc="BE880404">
      <w:start w:val="1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B23F0D"/>
    <w:multiLevelType w:val="hybridMultilevel"/>
    <w:tmpl w:val="72A48D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9D741D"/>
    <w:multiLevelType w:val="hybridMultilevel"/>
    <w:tmpl w:val="E850F740"/>
    <w:lvl w:ilvl="0" w:tplc="040C0001">
      <w:start w:val="1"/>
      <w:numFmt w:val="bullet"/>
      <w:lvlText w:val=""/>
      <w:lvlJc w:val="left"/>
      <w:pPr>
        <w:ind w:left="1070" w:hanging="710"/>
      </w:pPr>
      <w:rPr>
        <w:rFonts w:ascii="Symbol" w:hAnsi="Symbol" w:hint="default"/>
      </w:rPr>
    </w:lvl>
    <w:lvl w:ilvl="1" w:tplc="1756BA62">
      <w:numFmt w:val="bullet"/>
      <w:lvlText w:val="-"/>
      <w:lvlJc w:val="left"/>
      <w:pPr>
        <w:ind w:left="1790" w:hanging="710"/>
      </w:pPr>
      <w:rPr>
        <w:rFonts w:ascii="Marianne" w:eastAsiaTheme="minorHAnsi" w:hAnsi="Marianne"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C40D92"/>
    <w:multiLevelType w:val="multilevel"/>
    <w:tmpl w:val="7810952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8095CC8"/>
    <w:multiLevelType w:val="hybridMultilevel"/>
    <w:tmpl w:val="53705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1103056"/>
    <w:multiLevelType w:val="hybridMultilevel"/>
    <w:tmpl w:val="4974630A"/>
    <w:lvl w:ilvl="0" w:tplc="E2FA2F3A">
      <w:start w:val="1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45C4B0F"/>
    <w:multiLevelType w:val="hybridMultilevel"/>
    <w:tmpl w:val="A60A73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F1F1C81"/>
    <w:multiLevelType w:val="hybridMultilevel"/>
    <w:tmpl w:val="7E9ED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38175249">
    <w:abstractNumId w:val="11"/>
  </w:num>
  <w:num w:numId="2" w16cid:durableId="1593589546">
    <w:abstractNumId w:val="2"/>
  </w:num>
  <w:num w:numId="3" w16cid:durableId="954755194">
    <w:abstractNumId w:val="6"/>
  </w:num>
  <w:num w:numId="4" w16cid:durableId="1921131998">
    <w:abstractNumId w:val="18"/>
  </w:num>
  <w:num w:numId="5" w16cid:durableId="1802723352">
    <w:abstractNumId w:val="16"/>
  </w:num>
  <w:num w:numId="6" w16cid:durableId="1399745858">
    <w:abstractNumId w:val="7"/>
  </w:num>
  <w:num w:numId="7" w16cid:durableId="390427282">
    <w:abstractNumId w:val="14"/>
  </w:num>
  <w:num w:numId="8" w16cid:durableId="952127870">
    <w:abstractNumId w:val="19"/>
  </w:num>
  <w:num w:numId="9" w16cid:durableId="1922988065">
    <w:abstractNumId w:val="13"/>
  </w:num>
  <w:num w:numId="10" w16cid:durableId="57288850">
    <w:abstractNumId w:val="3"/>
  </w:num>
  <w:num w:numId="11" w16cid:durableId="1747066645">
    <w:abstractNumId w:val="9"/>
  </w:num>
  <w:num w:numId="12" w16cid:durableId="901254047">
    <w:abstractNumId w:val="0"/>
  </w:num>
  <w:num w:numId="13" w16cid:durableId="1218129221">
    <w:abstractNumId w:val="10"/>
  </w:num>
  <w:num w:numId="14" w16cid:durableId="1201240733">
    <w:abstractNumId w:val="5"/>
  </w:num>
  <w:num w:numId="15" w16cid:durableId="502280269">
    <w:abstractNumId w:val="1"/>
  </w:num>
  <w:num w:numId="16" w16cid:durableId="214465818">
    <w:abstractNumId w:val="8"/>
  </w:num>
  <w:num w:numId="17" w16cid:durableId="809325875">
    <w:abstractNumId w:val="15"/>
  </w:num>
  <w:num w:numId="18" w16cid:durableId="52777842">
    <w:abstractNumId w:val="12"/>
  </w:num>
  <w:num w:numId="19" w16cid:durableId="1887520527">
    <w:abstractNumId w:val="4"/>
  </w:num>
  <w:num w:numId="20" w16cid:durableId="6546056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8C6"/>
    <w:rsid w:val="00092DDF"/>
    <w:rsid w:val="000B6306"/>
    <w:rsid w:val="000F66C4"/>
    <w:rsid w:val="000F7E83"/>
    <w:rsid w:val="00103ADC"/>
    <w:rsid w:val="0014501C"/>
    <w:rsid w:val="001665BB"/>
    <w:rsid w:val="0017625A"/>
    <w:rsid w:val="001C37A9"/>
    <w:rsid w:val="001F0FCD"/>
    <w:rsid w:val="0023582A"/>
    <w:rsid w:val="00263008"/>
    <w:rsid w:val="00293FC3"/>
    <w:rsid w:val="002B227D"/>
    <w:rsid w:val="002F5265"/>
    <w:rsid w:val="00325877"/>
    <w:rsid w:val="00344462"/>
    <w:rsid w:val="003A5CD1"/>
    <w:rsid w:val="003C22BB"/>
    <w:rsid w:val="003E19F6"/>
    <w:rsid w:val="003E210A"/>
    <w:rsid w:val="004B2C52"/>
    <w:rsid w:val="004D6033"/>
    <w:rsid w:val="004E44ED"/>
    <w:rsid w:val="00526398"/>
    <w:rsid w:val="00580FD5"/>
    <w:rsid w:val="00582E45"/>
    <w:rsid w:val="005E12D1"/>
    <w:rsid w:val="005F0160"/>
    <w:rsid w:val="0063205E"/>
    <w:rsid w:val="00643131"/>
    <w:rsid w:val="006D057B"/>
    <w:rsid w:val="006D1736"/>
    <w:rsid w:val="006E0826"/>
    <w:rsid w:val="006F6F5C"/>
    <w:rsid w:val="0071029D"/>
    <w:rsid w:val="0071370F"/>
    <w:rsid w:val="0071753F"/>
    <w:rsid w:val="007C1994"/>
    <w:rsid w:val="007F25D7"/>
    <w:rsid w:val="00844BDC"/>
    <w:rsid w:val="00856880"/>
    <w:rsid w:val="008770C4"/>
    <w:rsid w:val="008C03EB"/>
    <w:rsid w:val="008C491D"/>
    <w:rsid w:val="00993308"/>
    <w:rsid w:val="009C4323"/>
    <w:rsid w:val="009D58C6"/>
    <w:rsid w:val="00A21F45"/>
    <w:rsid w:val="00A33FFD"/>
    <w:rsid w:val="00A66B5E"/>
    <w:rsid w:val="00A75909"/>
    <w:rsid w:val="00AB346F"/>
    <w:rsid w:val="00AC031F"/>
    <w:rsid w:val="00B273A1"/>
    <w:rsid w:val="00B45D4C"/>
    <w:rsid w:val="00B741DE"/>
    <w:rsid w:val="00BA2CDA"/>
    <w:rsid w:val="00BA6987"/>
    <w:rsid w:val="00BB0688"/>
    <w:rsid w:val="00C01355"/>
    <w:rsid w:val="00C105A0"/>
    <w:rsid w:val="00C30531"/>
    <w:rsid w:val="00C407FE"/>
    <w:rsid w:val="00C63C78"/>
    <w:rsid w:val="00C83ECA"/>
    <w:rsid w:val="00C84395"/>
    <w:rsid w:val="00C952FC"/>
    <w:rsid w:val="00C96EC8"/>
    <w:rsid w:val="00C97790"/>
    <w:rsid w:val="00CF18D4"/>
    <w:rsid w:val="00D340AC"/>
    <w:rsid w:val="00D523A0"/>
    <w:rsid w:val="00D75710"/>
    <w:rsid w:val="00D8563C"/>
    <w:rsid w:val="00D91095"/>
    <w:rsid w:val="00DA3C72"/>
    <w:rsid w:val="00DB0287"/>
    <w:rsid w:val="00DB487E"/>
    <w:rsid w:val="00DB4B16"/>
    <w:rsid w:val="00E63589"/>
    <w:rsid w:val="00E6773C"/>
    <w:rsid w:val="00E71037"/>
    <w:rsid w:val="00E7537B"/>
    <w:rsid w:val="00E87BF8"/>
    <w:rsid w:val="00EB044C"/>
    <w:rsid w:val="00ED0956"/>
    <w:rsid w:val="00F136CB"/>
    <w:rsid w:val="00F14735"/>
    <w:rsid w:val="00F22BB2"/>
    <w:rsid w:val="00F351C4"/>
    <w:rsid w:val="00F8277C"/>
    <w:rsid w:val="00F91C9B"/>
    <w:rsid w:val="00FA0A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61150"/>
  <w15:chartTrackingRefBased/>
  <w15:docId w15:val="{13D8791D-EB95-4D79-A8BF-C92D78E0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8C6"/>
  </w:style>
  <w:style w:type="paragraph" w:styleId="Titre1">
    <w:name w:val="heading 1"/>
    <w:basedOn w:val="Normal"/>
    <w:next w:val="Normal"/>
    <w:link w:val="Titre1Car"/>
    <w:uiPriority w:val="9"/>
    <w:qFormat/>
    <w:rsid w:val="00DB02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9D58C6"/>
    <w:pPr>
      <w:keepNext/>
      <w:keepLines/>
      <w:spacing w:before="40" w:after="0"/>
      <w:outlineLvl w:val="1"/>
    </w:pPr>
    <w:rPr>
      <w:rFonts w:ascii="Marianne" w:eastAsiaTheme="majorEastAsia" w:hAnsi="Marianne" w:cstheme="majorBidi"/>
      <w:b/>
      <w:sz w:val="24"/>
      <w:szCs w:val="26"/>
    </w:rPr>
  </w:style>
  <w:style w:type="paragraph" w:styleId="Titre3">
    <w:name w:val="heading 3"/>
    <w:basedOn w:val="Normal"/>
    <w:next w:val="Normal"/>
    <w:link w:val="Titre3Car"/>
    <w:uiPriority w:val="9"/>
    <w:unhideWhenUsed/>
    <w:qFormat/>
    <w:rsid w:val="009D58C6"/>
    <w:pPr>
      <w:keepNext/>
      <w:keepLines/>
      <w:spacing w:before="40" w:after="0"/>
      <w:outlineLvl w:val="2"/>
    </w:pPr>
    <w:rPr>
      <w:rFonts w:ascii="Marianne" w:eastAsiaTheme="majorEastAsia" w:hAnsi="Marianne"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9D58C6"/>
    <w:rPr>
      <w:rFonts w:ascii="Marianne" w:eastAsiaTheme="majorEastAsia" w:hAnsi="Marianne" w:cstheme="majorBidi"/>
      <w:b/>
      <w:sz w:val="24"/>
      <w:szCs w:val="26"/>
    </w:rPr>
  </w:style>
  <w:style w:type="character" w:customStyle="1" w:styleId="Titre3Car">
    <w:name w:val="Titre 3 Car"/>
    <w:basedOn w:val="Policepardfaut"/>
    <w:link w:val="Titre3"/>
    <w:uiPriority w:val="9"/>
    <w:rsid w:val="009D58C6"/>
    <w:rPr>
      <w:rFonts w:ascii="Marianne" w:eastAsiaTheme="majorEastAsia" w:hAnsi="Marianne" w:cstheme="majorBidi"/>
      <w:b/>
      <w:szCs w:val="24"/>
    </w:rPr>
  </w:style>
  <w:style w:type="paragraph" w:styleId="Paragraphedeliste">
    <w:name w:val="List Paragraph"/>
    <w:basedOn w:val="Normal"/>
    <w:link w:val="ParagraphedelisteCar"/>
    <w:uiPriority w:val="34"/>
    <w:qFormat/>
    <w:rsid w:val="009D58C6"/>
    <w:pPr>
      <w:ind w:left="720"/>
      <w:contextualSpacing/>
    </w:pPr>
  </w:style>
  <w:style w:type="character" w:customStyle="1" w:styleId="ParagraphedelisteCar">
    <w:name w:val="Paragraphe de liste Car"/>
    <w:basedOn w:val="Policepardfaut"/>
    <w:link w:val="Paragraphedeliste"/>
    <w:uiPriority w:val="34"/>
    <w:locked/>
    <w:rsid w:val="009D58C6"/>
  </w:style>
  <w:style w:type="paragraph" w:customStyle="1" w:styleId="Default">
    <w:name w:val="Default"/>
    <w:rsid w:val="009D58C6"/>
    <w:pPr>
      <w:autoSpaceDE w:val="0"/>
      <w:autoSpaceDN w:val="0"/>
      <w:adjustRightInd w:val="0"/>
      <w:spacing w:after="0" w:line="240" w:lineRule="auto"/>
    </w:pPr>
    <w:rPr>
      <w:rFonts w:ascii="Arial" w:hAnsi="Arial" w:cs="Arial"/>
      <w:color w:val="000000"/>
      <w:sz w:val="24"/>
      <w:szCs w:val="24"/>
    </w:rPr>
  </w:style>
  <w:style w:type="character" w:styleId="Marquedecommentaire">
    <w:name w:val="annotation reference"/>
    <w:basedOn w:val="Policepardfaut"/>
    <w:uiPriority w:val="99"/>
    <w:semiHidden/>
    <w:unhideWhenUsed/>
    <w:rsid w:val="009D58C6"/>
    <w:rPr>
      <w:sz w:val="16"/>
      <w:szCs w:val="16"/>
    </w:rPr>
  </w:style>
  <w:style w:type="paragraph" w:styleId="Commentaire">
    <w:name w:val="annotation text"/>
    <w:basedOn w:val="Normal"/>
    <w:link w:val="CommentaireCar"/>
    <w:uiPriority w:val="99"/>
    <w:semiHidden/>
    <w:unhideWhenUsed/>
    <w:rsid w:val="009D58C6"/>
    <w:pPr>
      <w:spacing w:line="240" w:lineRule="auto"/>
    </w:pPr>
    <w:rPr>
      <w:sz w:val="20"/>
      <w:szCs w:val="20"/>
    </w:rPr>
  </w:style>
  <w:style w:type="character" w:customStyle="1" w:styleId="CommentaireCar">
    <w:name w:val="Commentaire Car"/>
    <w:basedOn w:val="Policepardfaut"/>
    <w:link w:val="Commentaire"/>
    <w:uiPriority w:val="99"/>
    <w:semiHidden/>
    <w:rsid w:val="009D58C6"/>
    <w:rPr>
      <w:sz w:val="20"/>
      <w:szCs w:val="20"/>
    </w:rPr>
  </w:style>
  <w:style w:type="paragraph" w:styleId="NormalWeb">
    <w:name w:val="Normal (Web)"/>
    <w:basedOn w:val="Normal"/>
    <w:uiPriority w:val="99"/>
    <w:unhideWhenUsed/>
    <w:rsid w:val="009D58C6"/>
    <w:pPr>
      <w:spacing w:before="100" w:beforeAutospacing="1" w:after="142" w:line="276"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9D58C6"/>
    <w:pPr>
      <w:tabs>
        <w:tab w:val="center" w:pos="4536"/>
        <w:tab w:val="right" w:pos="9072"/>
      </w:tabs>
      <w:spacing w:after="0" w:line="240" w:lineRule="auto"/>
    </w:pPr>
  </w:style>
  <w:style w:type="character" w:customStyle="1" w:styleId="En-tteCar">
    <w:name w:val="En-tête Car"/>
    <w:basedOn w:val="Policepardfaut"/>
    <w:link w:val="En-tte"/>
    <w:uiPriority w:val="99"/>
    <w:rsid w:val="009D58C6"/>
  </w:style>
  <w:style w:type="paragraph" w:styleId="Pieddepage">
    <w:name w:val="footer"/>
    <w:basedOn w:val="Normal"/>
    <w:link w:val="PieddepageCar"/>
    <w:uiPriority w:val="99"/>
    <w:unhideWhenUsed/>
    <w:rsid w:val="009D58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58C6"/>
  </w:style>
  <w:style w:type="paragraph" w:styleId="Objetducommentaire">
    <w:name w:val="annotation subject"/>
    <w:basedOn w:val="Commentaire"/>
    <w:next w:val="Commentaire"/>
    <w:link w:val="ObjetducommentaireCar"/>
    <w:uiPriority w:val="99"/>
    <w:semiHidden/>
    <w:unhideWhenUsed/>
    <w:rsid w:val="00E6773C"/>
    <w:rPr>
      <w:b/>
      <w:bCs/>
    </w:rPr>
  </w:style>
  <w:style w:type="character" w:customStyle="1" w:styleId="ObjetducommentaireCar">
    <w:name w:val="Objet du commentaire Car"/>
    <w:basedOn w:val="CommentaireCar"/>
    <w:link w:val="Objetducommentaire"/>
    <w:uiPriority w:val="99"/>
    <w:semiHidden/>
    <w:rsid w:val="00E6773C"/>
    <w:rPr>
      <w:b/>
      <w:bCs/>
      <w:sz w:val="20"/>
      <w:szCs w:val="20"/>
    </w:rPr>
  </w:style>
  <w:style w:type="character" w:styleId="Lienhypertexte">
    <w:name w:val="Hyperlink"/>
    <w:basedOn w:val="Policepardfaut"/>
    <w:uiPriority w:val="99"/>
    <w:unhideWhenUsed/>
    <w:rsid w:val="00DB0287"/>
    <w:rPr>
      <w:color w:val="0563C1" w:themeColor="hyperlink"/>
      <w:u w:val="single"/>
    </w:rPr>
  </w:style>
  <w:style w:type="character" w:customStyle="1" w:styleId="Titre1Car">
    <w:name w:val="Titre 1 Car"/>
    <w:basedOn w:val="Policepardfaut"/>
    <w:link w:val="Titre1"/>
    <w:uiPriority w:val="9"/>
    <w:rsid w:val="00DB0287"/>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DB0287"/>
    <w:pPr>
      <w:outlineLvl w:val="9"/>
    </w:pPr>
    <w:rPr>
      <w:lang w:eastAsia="fr-FR"/>
    </w:rPr>
  </w:style>
  <w:style w:type="paragraph" w:styleId="TM2">
    <w:name w:val="toc 2"/>
    <w:basedOn w:val="Normal"/>
    <w:next w:val="Normal"/>
    <w:autoRedefine/>
    <w:uiPriority w:val="39"/>
    <w:unhideWhenUsed/>
    <w:rsid w:val="00DB0287"/>
    <w:pPr>
      <w:spacing w:after="100"/>
      <w:ind w:left="220"/>
    </w:pPr>
  </w:style>
  <w:style w:type="paragraph" w:styleId="TM3">
    <w:name w:val="toc 3"/>
    <w:basedOn w:val="Normal"/>
    <w:next w:val="Normal"/>
    <w:autoRedefine/>
    <w:uiPriority w:val="39"/>
    <w:unhideWhenUsed/>
    <w:rsid w:val="00DB0287"/>
    <w:pPr>
      <w:spacing w:after="100"/>
      <w:ind w:left="440"/>
    </w:pPr>
  </w:style>
  <w:style w:type="character" w:styleId="Textedelespacerserv">
    <w:name w:val="Placeholder Text"/>
    <w:basedOn w:val="Policepardfaut"/>
    <w:uiPriority w:val="99"/>
    <w:semiHidden/>
    <w:rsid w:val="00D91095"/>
    <w:rPr>
      <w:color w:val="808080"/>
    </w:rPr>
  </w:style>
  <w:style w:type="paragraph" w:styleId="Notedebasdepage">
    <w:name w:val="footnote text"/>
    <w:basedOn w:val="Normal"/>
    <w:link w:val="NotedebasdepageCar"/>
    <w:uiPriority w:val="99"/>
    <w:semiHidden/>
    <w:unhideWhenUsed/>
    <w:rsid w:val="003E19F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E19F6"/>
    <w:rPr>
      <w:sz w:val="20"/>
      <w:szCs w:val="20"/>
    </w:rPr>
  </w:style>
  <w:style w:type="character" w:styleId="Appelnotedebasdep">
    <w:name w:val="footnote reference"/>
    <w:basedOn w:val="Policepardfaut"/>
    <w:uiPriority w:val="99"/>
    <w:semiHidden/>
    <w:unhideWhenUsed/>
    <w:rsid w:val="003E19F6"/>
    <w:rPr>
      <w:vertAlign w:val="superscript"/>
    </w:rPr>
  </w:style>
  <w:style w:type="character" w:customStyle="1" w:styleId="Mentionnonrsolue1">
    <w:name w:val="Mention non résolue1"/>
    <w:basedOn w:val="Policepardfaut"/>
    <w:uiPriority w:val="99"/>
    <w:semiHidden/>
    <w:unhideWhenUsed/>
    <w:rsid w:val="008568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3539062">
      <w:bodyDiv w:val="1"/>
      <w:marLeft w:val="0"/>
      <w:marRight w:val="0"/>
      <w:marTop w:val="0"/>
      <w:marBottom w:val="0"/>
      <w:divBdr>
        <w:top w:val="none" w:sz="0" w:space="0" w:color="auto"/>
        <w:left w:val="none" w:sz="0" w:space="0" w:color="auto"/>
        <w:bottom w:val="none" w:sz="0" w:space="0" w:color="auto"/>
        <w:right w:val="none" w:sz="0" w:space="0" w:color="auto"/>
      </w:divBdr>
    </w:div>
    <w:div w:id="1481918768">
      <w:bodyDiv w:val="1"/>
      <w:marLeft w:val="0"/>
      <w:marRight w:val="0"/>
      <w:marTop w:val="0"/>
      <w:marBottom w:val="0"/>
      <w:divBdr>
        <w:top w:val="none" w:sz="0" w:space="0" w:color="auto"/>
        <w:left w:val="none" w:sz="0" w:space="0" w:color="auto"/>
        <w:bottom w:val="none" w:sz="0" w:space="0" w:color="auto"/>
        <w:right w:val="none" w:sz="0" w:space="0" w:color="auto"/>
      </w:divBdr>
    </w:div>
    <w:div w:id="149587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75981-E98F-41F3-8DB8-347151D9A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3106</Words>
  <Characters>17087</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RACINE Marie</dc:creator>
  <cp:keywords/>
  <dc:description/>
  <cp:lastModifiedBy>ZEBO, Corine (DEETS-972)</cp:lastModifiedBy>
  <cp:revision>9</cp:revision>
  <dcterms:created xsi:type="dcterms:W3CDTF">2025-11-13T16:39:00Z</dcterms:created>
  <dcterms:modified xsi:type="dcterms:W3CDTF">2026-06-15T19:31:00Z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2026-05-18T16:00:18Z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f548b6ff-324f-46dd-a7f5-73fd5894d0ae</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